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156" w:beforeAutospacing="0" w:after="156" w:afterAutospacing="0"/>
        <w:ind w:left="0" w:right="0"/>
        <w:jc w:val="center"/>
      </w:pPr>
      <w:r>
        <w:rPr>
          <w:rFonts w:ascii="华文中宋" w:hAnsi="Calibri" w:eastAsia="华文中宋" w:cs="华文中宋"/>
          <w:color w:val="FF0000"/>
          <w:spacing w:val="-2"/>
          <w:kern w:val="0"/>
          <w:sz w:val="52"/>
          <w:szCs w:val="22"/>
          <w:lang w:val="en-US" w:eastAsia="zh-CN" w:bidi="ar"/>
        </w:rPr>
        <w:t>中 共 上 海 海 洋 大 学 委 员 会</w:t>
      </w:r>
    </w:p>
    <w:p>
      <w:pPr>
        <w:keepNext w:val="0"/>
        <w:keepLines w:val="0"/>
        <w:widowControl/>
        <w:suppressLineNumbers w:val="0"/>
        <w:spacing w:before="0" w:beforeAutospacing="0" w:after="0" w:afterAutospacing="0"/>
        <w:ind w:left="0" w:right="368" w:rightChars="175"/>
        <w:jc w:val="center"/>
      </w:pPr>
      <w:r>
        <w:rPr>
          <w:rFonts w:ascii="仿宋_GB2312" w:hAnsi="Calibri" w:eastAsia="仿宋_GB2312" w:cs="仿宋_GB2312"/>
          <w:kern w:val="0"/>
          <w:sz w:val="32"/>
          <w:szCs w:val="22"/>
          <w:lang w:val="en-US" w:eastAsia="zh-CN" w:bidi="ar"/>
        </w:rPr>
        <w:t>沪海洋工妇〔</w:t>
      </w:r>
      <w:r>
        <w:rPr>
          <w:rFonts w:hint="default" w:ascii="仿宋_GB2312" w:hAnsi="Calibri" w:eastAsia="仿宋_GB2312" w:cs="仿宋_GB2312"/>
          <w:kern w:val="0"/>
          <w:sz w:val="32"/>
          <w:szCs w:val="22"/>
          <w:lang w:val="en-US" w:eastAsia="zh-CN" w:bidi="ar"/>
        </w:rPr>
        <w:t>2019〕4号</w:t>
      </w:r>
    </w:p>
    <w:p>
      <w:pPr>
        <w:keepNext w:val="0"/>
        <w:keepLines w:val="0"/>
        <w:widowControl/>
        <w:suppressLineNumbers w:val="0"/>
        <w:spacing w:before="156" w:beforeAutospacing="0" w:after="156" w:afterAutospacing="0" w:line="400" w:lineRule="exact"/>
        <w:ind w:left="0" w:right="0"/>
        <w:jc w:val="center"/>
      </w:pPr>
      <w:r>
        <w:rPr>
          <w:rFonts w:hint="default" w:ascii="Calibri" w:hAnsi="Calibri" w:eastAsia="方正小标宋简体" w:cs="Calibri"/>
          <w:kern w:val="0"/>
          <w:sz w:val="36"/>
          <w:szCs w:val="36"/>
          <w:lang w:val="en-US" w:eastAsia="zh-CN" w:bidi="ar"/>
        </w:rPr>
        <w:t>关于印发《上海海洋大学教职工疗休养</w:t>
      </w:r>
    </w:p>
    <w:p>
      <w:pPr>
        <w:keepNext w:val="0"/>
        <w:keepLines w:val="0"/>
        <w:widowControl/>
        <w:suppressLineNumbers w:val="0"/>
        <w:spacing w:before="156" w:beforeAutospacing="0" w:after="156" w:afterAutospacing="0" w:line="400" w:lineRule="exact"/>
        <w:ind w:left="0" w:right="0"/>
        <w:jc w:val="center"/>
      </w:pPr>
      <w:r>
        <w:rPr>
          <w:rFonts w:hint="default" w:ascii="Calibri" w:hAnsi="Calibri" w:eastAsia="方正小标宋简体" w:cs="Calibri"/>
          <w:kern w:val="0"/>
          <w:sz w:val="36"/>
          <w:szCs w:val="36"/>
          <w:lang w:val="en-US" w:eastAsia="zh-CN" w:bidi="ar"/>
        </w:rPr>
        <w:t>工作实施办法》（2018年12月修订稿）的通知</w:t>
      </w:r>
    </w:p>
    <w:p>
      <w:pPr>
        <w:keepNext w:val="0"/>
        <w:keepLines w:val="0"/>
        <w:widowControl/>
        <w:suppressLineNumbers w:val="0"/>
        <w:tabs>
          <w:tab w:val="left" w:pos="0"/>
        </w:tabs>
        <w:adjustRightInd w:val="0"/>
        <w:snapToGrid w:val="0"/>
        <w:spacing w:before="0" w:beforeAutospacing="0" w:after="0" w:afterAutospacing="0" w:line="600" w:lineRule="exact"/>
        <w:ind w:left="0" w:right="0"/>
        <w:jc w:val="left"/>
      </w:pPr>
      <w:r>
        <w:rPr>
          <w:rFonts w:ascii="仿宋" w:hAnsi="仿宋" w:eastAsia="仿宋" w:cs="仿宋"/>
          <w:kern w:val="0"/>
          <w:sz w:val="32"/>
          <w:szCs w:val="32"/>
          <w:lang w:val="en-US" w:eastAsia="zh-CN" w:bidi="ar"/>
        </w:rPr>
        <w:t>各学院（部）、机关处室、直属部门</w:t>
      </w:r>
      <w:r>
        <w:rPr>
          <w:rFonts w:hint="eastAsia" w:ascii="仿宋" w:hAnsi="仿宋" w:eastAsia="仿宋" w:cs="仿宋"/>
          <w:kern w:val="0"/>
          <w:sz w:val="32"/>
          <w:szCs w:val="32"/>
          <w:lang w:val="en-US" w:eastAsia="zh-CN" w:bidi="ar"/>
        </w:rPr>
        <w:t>:</w:t>
      </w:r>
    </w:p>
    <w:p>
      <w:pPr>
        <w:keepNext w:val="0"/>
        <w:keepLines w:val="0"/>
        <w:widowControl/>
        <w:suppressLineNumbers w:val="0"/>
        <w:tabs>
          <w:tab w:val="left" w:pos="0"/>
        </w:tabs>
        <w:adjustRightInd w:val="0"/>
        <w:snapToGrid w:val="0"/>
        <w:spacing w:before="0" w:beforeAutospacing="0" w:after="0" w:afterAutospacing="0" w:line="600" w:lineRule="exact"/>
        <w:ind w:left="0" w:right="0" w:firstLine="640" w:firstLineChars="200"/>
        <w:jc w:val="left"/>
      </w:pPr>
      <w:r>
        <w:rPr>
          <w:rFonts w:hint="eastAsia" w:ascii="仿宋" w:hAnsi="仿宋" w:eastAsia="仿宋" w:cs="仿宋"/>
          <w:kern w:val="0"/>
          <w:sz w:val="32"/>
          <w:szCs w:val="32"/>
          <w:lang w:val="en-US" w:eastAsia="zh-CN" w:bidi="ar"/>
        </w:rPr>
        <w:t>教职工疗休养是教师福利事业和国家社会保障体系的重要组成部分。按照《上海市教育委员会转发〈上海市人民政府办公厅关于进一步加强本市机关事业单位工作人员疗休养管理工作意见〉》（沪教委人〔2017〕88号）、《上海市教育委员会关于做好事业单位工作人员疗疗休养工作的通知》（沪教委人〔2018〕35号）的要求，以及《上海基层工会经费收支管理实施办法》的规定，为了完善疗休养工作机制，提高疗休养工作水平，保证疗休养工作质量，维护教职工疗休养的合法权益，结合我校实际，特制定本实施办法。</w:t>
      </w:r>
    </w:p>
    <w:p>
      <w:pPr>
        <w:keepNext w:val="0"/>
        <w:keepLines w:val="0"/>
        <w:widowControl/>
        <w:suppressLineNumbers w:val="0"/>
        <w:tabs>
          <w:tab w:val="left" w:pos="0"/>
        </w:tabs>
        <w:adjustRightInd w:val="0"/>
        <w:snapToGrid w:val="0"/>
        <w:spacing w:before="0" w:beforeAutospacing="0" w:after="0" w:afterAutospacing="0" w:line="600" w:lineRule="exact"/>
        <w:ind w:left="0" w:right="0" w:firstLine="640" w:firstLineChars="200"/>
        <w:jc w:val="left"/>
      </w:pPr>
      <w:r>
        <w:rPr>
          <w:rFonts w:hint="eastAsia" w:ascii="仿宋" w:hAnsi="仿宋" w:eastAsia="仿宋" w:cs="仿宋"/>
          <w:kern w:val="0"/>
          <w:sz w:val="32"/>
          <w:szCs w:val="32"/>
          <w:lang w:val="en-US" w:eastAsia="zh-CN" w:bidi="ar"/>
        </w:rPr>
        <w:t>本办法经第八届工会委员会讨论，已于2019年1月20日经校党委常委会审议通过，现予印发，请遵照执行。</w:t>
      </w:r>
    </w:p>
    <w:p>
      <w:pPr>
        <w:keepNext w:val="0"/>
        <w:keepLines w:val="0"/>
        <w:widowControl/>
        <w:suppressLineNumbers w:val="0"/>
        <w:adjustRightInd w:val="0"/>
        <w:snapToGrid w:val="0"/>
        <w:spacing w:before="0" w:beforeAutospacing="0" w:after="0" w:afterAutospacing="0" w:line="600" w:lineRule="exact"/>
        <w:ind w:left="1558" w:right="0" w:hanging="1558" w:hangingChars="487"/>
        <w:jc w:val="left"/>
      </w:pPr>
      <w:r>
        <w:rPr>
          <w:rFonts w:hint="eastAsia" w:ascii="仿宋" w:hAnsi="仿宋" w:eastAsia="仿宋" w:cs="仿宋"/>
          <w:kern w:val="0"/>
          <w:sz w:val="32"/>
          <w:szCs w:val="32"/>
          <w:lang w:val="en-US" w:eastAsia="zh-CN" w:bidi="ar"/>
        </w:rPr>
        <w:t>附件：上海海洋大学教职工疗休养工作实施办法（2018年12月修订稿）</w:t>
      </w:r>
    </w:p>
    <w:p>
      <w:pPr>
        <w:keepNext w:val="0"/>
        <w:keepLines w:val="0"/>
        <w:widowControl/>
        <w:suppressLineNumbers w:val="0"/>
        <w:tabs>
          <w:tab w:val="left" w:pos="0"/>
        </w:tabs>
        <w:adjustRightInd w:val="0"/>
        <w:snapToGrid w:val="0"/>
        <w:spacing w:before="0" w:beforeAutospacing="0" w:after="0" w:afterAutospacing="0" w:line="600" w:lineRule="exact"/>
        <w:ind w:left="0" w:right="0" w:firstLine="3904" w:firstLineChars="1220"/>
        <w:jc w:val="left"/>
      </w:pPr>
      <w:r>
        <w:rPr>
          <w:rFonts w:hint="eastAsia" w:ascii="仿宋" w:hAnsi="仿宋" w:eastAsia="仿宋" w:cs="宋体"/>
          <w:color w:val="000000"/>
          <w:kern w:val="0"/>
          <w:sz w:val="32"/>
          <w:szCs w:val="32"/>
          <w:lang w:val="en-US" w:eastAsia="zh-CN" w:bidi="ar"/>
        </w:rPr>
        <w:t>中共上海海洋大学委员会</w:t>
      </w:r>
    </w:p>
    <w:p>
      <w:pPr>
        <w:keepNext w:val="0"/>
        <w:keepLines w:val="0"/>
        <w:widowControl/>
        <w:suppressLineNumbers w:val="0"/>
        <w:tabs>
          <w:tab w:val="left" w:pos="0"/>
        </w:tabs>
        <w:adjustRightInd w:val="0"/>
        <w:snapToGrid w:val="0"/>
        <w:spacing w:before="0" w:beforeAutospacing="0" w:after="0" w:afterAutospacing="0" w:line="600" w:lineRule="exact"/>
        <w:ind w:left="0" w:right="1359" w:rightChars="647" w:firstLine="540"/>
        <w:jc w:val="left"/>
      </w:pPr>
      <w:r>
        <w:rPr>
          <w:rFonts w:hint="eastAsia" w:ascii="仿宋" w:hAnsi="仿宋" w:eastAsia="仿宋" w:cs="宋体"/>
          <w:color w:val="000000"/>
          <w:kern w:val="0"/>
          <w:sz w:val="32"/>
          <w:szCs w:val="32"/>
          <w:lang w:val="en-US" w:eastAsia="zh-CN" w:bidi="ar"/>
        </w:rPr>
        <w:t>　　　　　　　　　　2019年5月8日</w:t>
      </w:r>
    </w:p>
    <w:p>
      <w:pPr>
        <w:keepNext w:val="0"/>
        <w:keepLines w:val="0"/>
        <w:widowControl/>
        <w:suppressLineNumbers w:val="0"/>
        <w:spacing w:before="156" w:beforeAutospacing="0" w:after="156" w:afterAutospacing="0"/>
        <w:ind w:left="0" w:right="0"/>
        <w:jc w:val="left"/>
      </w:pPr>
      <w:r>
        <w:rPr>
          <w:rFonts w:ascii="Calibri" w:hAnsi="Calibri" w:eastAsia="黑体" w:cs="黑体"/>
          <w:bCs/>
          <w:kern w:val="0"/>
          <w:sz w:val="32"/>
          <w:szCs w:val="32"/>
          <w:lang w:val="en-US" w:eastAsia="zh-CN" w:bidi="ar"/>
        </w:rPr>
        <w:t>附件</w:t>
      </w:r>
    </w:p>
    <w:p>
      <w:pPr>
        <w:keepNext w:val="0"/>
        <w:keepLines w:val="0"/>
        <w:widowControl/>
        <w:suppressLineNumbers w:val="0"/>
        <w:adjustRightInd w:val="0"/>
        <w:snapToGrid w:val="0"/>
        <w:spacing w:before="156" w:beforeAutospacing="0" w:after="156" w:afterAutospacing="0" w:line="240" w:lineRule="auto"/>
        <w:ind w:left="0" w:right="0"/>
        <w:jc w:val="center"/>
      </w:pPr>
      <w:bookmarkStart w:id="0" w:name="_GoBack"/>
      <w:r>
        <w:rPr>
          <w:rFonts w:hint="default" w:ascii="Calibri" w:hAnsi="Calibri" w:eastAsia="方正小标宋简体" w:cs="Calibri"/>
          <w:kern w:val="0"/>
          <w:sz w:val="36"/>
          <w:szCs w:val="36"/>
          <w:lang w:val="en-US" w:eastAsia="zh-CN" w:bidi="ar"/>
        </w:rPr>
        <w:t>上海海洋大学教职工疗休养工作实施办法</w:t>
      </w:r>
    </w:p>
    <w:bookmarkEnd w:id="0"/>
    <w:p>
      <w:pPr>
        <w:keepNext w:val="0"/>
        <w:keepLines w:val="0"/>
        <w:widowControl/>
        <w:suppressLineNumbers w:val="0"/>
        <w:adjustRightInd w:val="0"/>
        <w:snapToGrid w:val="0"/>
        <w:spacing w:before="156" w:beforeAutospacing="0" w:after="156" w:afterAutospacing="0" w:line="240" w:lineRule="auto"/>
        <w:ind w:left="0" w:right="0"/>
        <w:jc w:val="center"/>
      </w:pPr>
      <w:r>
        <w:rPr>
          <w:rFonts w:hint="default" w:ascii="Calibri" w:hAnsi="Calibri" w:eastAsia="方正小标宋简体" w:cs="Calibri"/>
          <w:kern w:val="0"/>
          <w:sz w:val="36"/>
          <w:szCs w:val="36"/>
          <w:lang w:val="en-US" w:eastAsia="zh-CN" w:bidi="ar"/>
        </w:rPr>
        <w:t>（2018年12月修订稿）</w:t>
      </w:r>
    </w:p>
    <w:p>
      <w:pPr>
        <w:keepNext w:val="0"/>
        <w:keepLines w:val="0"/>
        <w:widowControl/>
        <w:suppressLineNumbers w:val="0"/>
        <w:adjustRightInd w:val="0"/>
        <w:snapToGrid w:val="0"/>
        <w:spacing w:before="0" w:beforeAutospacing="0" w:after="0" w:afterAutospacing="0" w:line="600" w:lineRule="exact"/>
        <w:ind w:left="0" w:right="0" w:firstLine="640" w:firstLineChars="200"/>
        <w:jc w:val="left"/>
      </w:pPr>
      <w:r>
        <w:rPr>
          <w:rFonts w:hint="eastAsia" w:ascii="仿宋" w:hAnsi="仿宋" w:eastAsia="仿宋" w:cs="仿宋"/>
          <w:kern w:val="0"/>
          <w:sz w:val="32"/>
          <w:szCs w:val="32"/>
          <w:lang w:val="en-US" w:eastAsia="zh-CN" w:bidi="ar"/>
        </w:rPr>
        <w:t>教职工疗休养是教师福利事业和国家社会保障体系的重要组成部分。按照《上海市教育委员会转发〈上海市人民政府办公厅关于进一步加强本市机关事业单位工作人员疗休养管理工作意见〉》（沪教委人〔2017〕88号）、《上海市教育委员会关于做好事业单位工作人员疗疗休养工作的通知》（沪教委人〔2018〕35号）的要求，以及《上海基层工会经费收支管理实施办法》的规定，为了完善疗休养工作机制，提高疗休养工作水平，保证疗休养工作质量，维护教职工疗休养的合法权益，结合我校实际，特制定本实施办法。</w:t>
      </w:r>
    </w:p>
    <w:p>
      <w:pPr>
        <w:keepNext w:val="0"/>
        <w:keepLines w:val="0"/>
        <w:widowControl/>
        <w:suppressLineNumbers w:val="0"/>
        <w:adjustRightInd w:val="0"/>
        <w:snapToGrid w:val="0"/>
        <w:spacing w:before="0" w:beforeAutospacing="0" w:after="0" w:afterAutospacing="0" w:line="600" w:lineRule="exact"/>
        <w:ind w:left="0" w:right="0" w:firstLine="627" w:firstLineChars="196"/>
        <w:jc w:val="left"/>
      </w:pPr>
      <w:r>
        <w:rPr>
          <w:rFonts w:hint="eastAsia" w:ascii="黑体" w:hAnsi="宋体" w:eastAsia="黑体" w:cs="黑体"/>
          <w:bCs/>
          <w:kern w:val="0"/>
          <w:sz w:val="32"/>
          <w:szCs w:val="32"/>
          <w:lang w:val="en-US" w:eastAsia="zh-CN" w:bidi="ar"/>
        </w:rPr>
        <w:t>一、疗休养参加对象和条件</w:t>
      </w:r>
    </w:p>
    <w:p>
      <w:pPr>
        <w:keepNext w:val="0"/>
        <w:keepLines w:val="0"/>
        <w:widowControl/>
        <w:suppressLineNumbers w:val="0"/>
        <w:adjustRightInd w:val="0"/>
        <w:snapToGrid w:val="0"/>
        <w:spacing w:before="0" w:beforeAutospacing="0" w:after="0" w:afterAutospacing="0" w:line="600" w:lineRule="exact"/>
        <w:ind w:left="0" w:right="0" w:firstLine="640" w:firstLineChars="200"/>
        <w:jc w:val="left"/>
      </w:pPr>
      <w:r>
        <w:rPr>
          <w:rFonts w:hint="eastAsia" w:ascii="仿宋" w:hAnsi="仿宋" w:eastAsia="仿宋" w:cs="仿宋"/>
          <w:kern w:val="0"/>
          <w:sz w:val="32"/>
          <w:szCs w:val="32"/>
          <w:lang w:val="en-US" w:eastAsia="zh-CN" w:bidi="ar"/>
        </w:rPr>
        <w:t>（一）进校工作满5年以上的在编在岗教职工及人事派遣人员，可由学校分期分批安排进行疗休养，原则上4年内不重复安排。</w:t>
      </w:r>
    </w:p>
    <w:p>
      <w:pPr>
        <w:keepNext w:val="0"/>
        <w:keepLines w:val="0"/>
        <w:widowControl/>
        <w:suppressLineNumbers w:val="0"/>
        <w:adjustRightInd w:val="0"/>
        <w:snapToGrid w:val="0"/>
        <w:spacing w:before="0" w:beforeAutospacing="0" w:after="0" w:afterAutospacing="0" w:line="600" w:lineRule="exact"/>
        <w:ind w:left="0" w:right="0" w:firstLine="640" w:firstLineChars="200"/>
        <w:jc w:val="left"/>
      </w:pPr>
      <w:r>
        <w:rPr>
          <w:rFonts w:hint="eastAsia" w:ascii="仿宋" w:hAnsi="仿宋" w:eastAsia="仿宋" w:cs="仿宋"/>
          <w:kern w:val="0"/>
          <w:sz w:val="32"/>
          <w:szCs w:val="32"/>
          <w:lang w:val="en-US" w:eastAsia="zh-CN" w:bidi="ar"/>
        </w:rPr>
        <w:t>（二）全国及省市级劳模每年享受1次疗休养，义务献血人员自献血年起三年内增加1次疗休养，当年退休的在编教职工及人事派遣人员可在退休年增加1次疗休养。</w:t>
      </w:r>
    </w:p>
    <w:p>
      <w:pPr>
        <w:keepNext w:val="0"/>
        <w:keepLines w:val="0"/>
        <w:widowControl/>
        <w:suppressLineNumbers w:val="0"/>
        <w:adjustRightInd w:val="0"/>
        <w:snapToGrid w:val="0"/>
        <w:spacing w:before="0" w:beforeAutospacing="0" w:after="0" w:afterAutospacing="0" w:line="600" w:lineRule="exact"/>
        <w:ind w:left="0" w:right="0" w:firstLine="627" w:firstLineChars="196"/>
        <w:jc w:val="left"/>
      </w:pPr>
      <w:r>
        <w:rPr>
          <w:rFonts w:hint="eastAsia" w:ascii="黑体" w:hAnsi="宋体" w:eastAsia="黑体" w:cs="黑体"/>
          <w:bCs/>
          <w:kern w:val="0"/>
          <w:sz w:val="32"/>
          <w:szCs w:val="32"/>
          <w:lang w:val="en-US" w:eastAsia="zh-CN" w:bidi="ar"/>
        </w:rPr>
        <w:t>二、疗休养线路</w:t>
      </w:r>
    </w:p>
    <w:p>
      <w:pPr>
        <w:keepNext w:val="0"/>
        <w:keepLines w:val="0"/>
        <w:widowControl/>
        <w:suppressLineNumbers w:val="0"/>
        <w:adjustRightInd w:val="0"/>
        <w:snapToGrid w:val="0"/>
        <w:spacing w:before="0" w:beforeAutospacing="0" w:after="0" w:afterAutospacing="0" w:line="600" w:lineRule="exact"/>
        <w:ind w:left="0" w:right="0"/>
        <w:jc w:val="left"/>
      </w:pPr>
      <w:r>
        <w:rPr>
          <w:rFonts w:hint="eastAsia" w:ascii="仿宋" w:hAnsi="仿宋" w:eastAsia="仿宋" w:cs="仿宋"/>
          <w:kern w:val="0"/>
          <w:sz w:val="32"/>
          <w:szCs w:val="32"/>
          <w:lang w:val="en-US" w:eastAsia="zh-CN" w:bidi="ar"/>
        </w:rPr>
        <w:t>学校安排的疗休养线路原则上选用上级工会招标的疗休养线路，具体线路的确定需征求部门工会的意见，并进行网上公示。疗休养线路亦可自行通过招标、询比价等方式确定，相关的操作方法按《上海海洋大学采购招标管理办法》规定的程序进行。疗休养的时间不超过8天（含往返路程时间）。</w:t>
      </w:r>
    </w:p>
    <w:p>
      <w:pPr>
        <w:keepNext w:val="0"/>
        <w:keepLines w:val="0"/>
        <w:widowControl/>
        <w:suppressLineNumbers w:val="0"/>
        <w:adjustRightInd w:val="0"/>
        <w:snapToGrid w:val="0"/>
        <w:spacing w:before="0" w:beforeAutospacing="0" w:after="0" w:afterAutospacing="0" w:line="600" w:lineRule="exact"/>
        <w:ind w:left="0" w:right="0" w:firstLine="627" w:firstLineChars="196"/>
        <w:jc w:val="left"/>
      </w:pPr>
      <w:r>
        <w:rPr>
          <w:rFonts w:hint="eastAsia" w:ascii="黑体" w:hAnsi="宋体" w:eastAsia="黑体" w:cs="黑体"/>
          <w:bCs/>
          <w:kern w:val="0"/>
          <w:sz w:val="32"/>
          <w:szCs w:val="32"/>
          <w:lang w:val="en-US" w:eastAsia="zh-CN" w:bidi="ar"/>
        </w:rPr>
        <w:t>三、疗休养活动的内容</w:t>
      </w:r>
    </w:p>
    <w:p>
      <w:pPr>
        <w:keepNext w:val="0"/>
        <w:keepLines w:val="0"/>
        <w:widowControl/>
        <w:suppressLineNumbers w:val="0"/>
        <w:adjustRightInd w:val="0"/>
        <w:snapToGrid w:val="0"/>
        <w:spacing w:before="0" w:beforeAutospacing="0" w:after="0" w:afterAutospacing="0" w:line="600" w:lineRule="exact"/>
        <w:ind w:left="0" w:right="0" w:firstLine="420"/>
        <w:jc w:val="left"/>
      </w:pPr>
      <w:r>
        <w:rPr>
          <w:rFonts w:hint="eastAsia" w:ascii="仿宋" w:hAnsi="仿宋" w:eastAsia="仿宋" w:cs="仿宋"/>
          <w:kern w:val="0"/>
          <w:sz w:val="32"/>
          <w:szCs w:val="32"/>
          <w:lang w:val="en-US" w:eastAsia="zh-CN" w:bidi="ar"/>
        </w:rPr>
        <w:t>疗休养活动要以组织教职工饱览祖国大好河山、游览历史文化名胜为主，并结合开展爱国主义教育和革命传统教育，例如瞻仰革命圣地、参观历史纪念馆、组织社会考察等。同时，在疗休养过程中，通过互相帮助，团结友爱，增强集体主义观念。此外，利用疗休养的机会，适当进行工作交流和专题研讨。</w:t>
      </w:r>
    </w:p>
    <w:p>
      <w:pPr>
        <w:keepNext w:val="0"/>
        <w:keepLines w:val="0"/>
        <w:widowControl/>
        <w:suppressLineNumbers w:val="0"/>
        <w:adjustRightInd w:val="0"/>
        <w:snapToGrid w:val="0"/>
        <w:spacing w:before="0" w:beforeAutospacing="0" w:after="0" w:afterAutospacing="0" w:line="600" w:lineRule="exact"/>
        <w:ind w:left="0" w:right="0" w:firstLine="627" w:firstLineChars="196"/>
        <w:jc w:val="left"/>
      </w:pPr>
      <w:r>
        <w:rPr>
          <w:rFonts w:hint="eastAsia" w:ascii="黑体" w:hAnsi="宋体" w:eastAsia="黑体" w:cs="黑体"/>
          <w:bCs/>
          <w:kern w:val="0"/>
          <w:sz w:val="32"/>
          <w:szCs w:val="32"/>
          <w:lang w:val="en-US" w:eastAsia="zh-CN" w:bidi="ar"/>
        </w:rPr>
        <w:t>四、疗休养经费</w:t>
      </w:r>
    </w:p>
    <w:p>
      <w:pPr>
        <w:keepNext w:val="0"/>
        <w:keepLines w:val="0"/>
        <w:widowControl/>
        <w:suppressLineNumbers w:val="0"/>
        <w:adjustRightInd w:val="0"/>
        <w:snapToGrid w:val="0"/>
        <w:spacing w:before="0" w:beforeAutospacing="0" w:after="0" w:afterAutospacing="0" w:line="600" w:lineRule="exact"/>
        <w:ind w:left="0" w:right="0" w:firstLine="640" w:firstLineChars="200"/>
        <w:jc w:val="left"/>
      </w:pPr>
      <w:r>
        <w:rPr>
          <w:rFonts w:hint="eastAsia" w:ascii="仿宋" w:hAnsi="仿宋" w:eastAsia="仿宋" w:cs="仿宋"/>
          <w:kern w:val="0"/>
          <w:sz w:val="32"/>
          <w:szCs w:val="32"/>
          <w:lang w:val="en-US" w:eastAsia="zh-CN" w:bidi="ar"/>
        </w:rPr>
        <w:t>疗休养经费在学校提取的福利费中列支。活动费用按市教委、市教育工会核定的标准，由学校行政给予休养人员额定的补贴，超额部分费用由休养人员本人承担。</w:t>
      </w:r>
    </w:p>
    <w:p>
      <w:pPr>
        <w:keepNext w:val="0"/>
        <w:keepLines w:val="0"/>
        <w:widowControl/>
        <w:suppressLineNumbers w:val="0"/>
        <w:adjustRightInd w:val="0"/>
        <w:snapToGrid w:val="0"/>
        <w:spacing w:before="0" w:beforeAutospacing="0" w:after="0" w:afterAutospacing="0" w:line="600" w:lineRule="exact"/>
        <w:ind w:left="0" w:right="0" w:firstLine="640" w:firstLineChars="200"/>
        <w:jc w:val="left"/>
      </w:pPr>
      <w:r>
        <w:rPr>
          <w:rFonts w:hint="eastAsia" w:ascii="仿宋" w:hAnsi="仿宋" w:eastAsia="仿宋" w:cs="仿宋"/>
          <w:kern w:val="0"/>
          <w:sz w:val="32"/>
          <w:szCs w:val="32"/>
          <w:lang w:val="en-US" w:eastAsia="zh-CN" w:bidi="ar"/>
        </w:rPr>
        <w:t>（一）疗休养费用补贴标准：全国及省市级劳模，学校全额补贴疗休养费用。享受公费补贴的疗休养人员和义务献血人员，学校补贴标准为5000元/人·次。领队的疗休养费用由旅行社按规定承担或由学校承担。</w:t>
      </w:r>
    </w:p>
    <w:p>
      <w:pPr>
        <w:keepNext w:val="0"/>
        <w:keepLines w:val="0"/>
        <w:widowControl/>
        <w:suppressLineNumbers w:val="0"/>
        <w:adjustRightInd w:val="0"/>
        <w:snapToGrid w:val="0"/>
        <w:spacing w:before="0" w:beforeAutospacing="0" w:after="0" w:afterAutospacing="0" w:line="600" w:lineRule="exact"/>
        <w:ind w:left="0" w:right="0" w:firstLine="640" w:firstLineChars="200"/>
        <w:jc w:val="left"/>
      </w:pPr>
      <w:r>
        <w:rPr>
          <w:rFonts w:hint="eastAsia" w:ascii="仿宋" w:hAnsi="仿宋" w:eastAsia="仿宋" w:cs="仿宋"/>
          <w:kern w:val="0"/>
          <w:sz w:val="32"/>
          <w:szCs w:val="32"/>
          <w:lang w:val="en-US" w:eastAsia="zh-CN" w:bidi="ar"/>
        </w:rPr>
        <w:t>（二）疗休养费用包括交通费、住宿费、伙食费、保险费等，不包括景点门票费用。</w:t>
      </w:r>
    </w:p>
    <w:p>
      <w:pPr>
        <w:keepNext w:val="0"/>
        <w:keepLines w:val="0"/>
        <w:widowControl/>
        <w:suppressLineNumbers w:val="0"/>
        <w:adjustRightInd w:val="0"/>
        <w:snapToGrid w:val="0"/>
        <w:spacing w:before="0" w:beforeAutospacing="0" w:after="0" w:afterAutospacing="0" w:line="600" w:lineRule="exact"/>
        <w:ind w:left="0" w:right="0" w:firstLine="640" w:firstLineChars="200"/>
        <w:jc w:val="left"/>
      </w:pPr>
      <w:r>
        <w:rPr>
          <w:rFonts w:hint="eastAsia" w:ascii="仿宋" w:hAnsi="仿宋" w:eastAsia="仿宋" w:cs="仿宋"/>
          <w:kern w:val="0"/>
          <w:sz w:val="32"/>
          <w:szCs w:val="32"/>
          <w:lang w:val="en-US" w:eastAsia="zh-CN" w:bidi="ar"/>
        </w:rPr>
        <w:t>（三）公费补贴的疗休养人员，凡因个人原因导致延误乘车、乘船、登机以及不能成行的，所造成的经济损失由个人承担。</w:t>
      </w:r>
    </w:p>
    <w:p>
      <w:pPr>
        <w:keepNext w:val="0"/>
        <w:keepLines w:val="0"/>
        <w:widowControl/>
        <w:suppressLineNumbers w:val="0"/>
        <w:adjustRightInd w:val="0"/>
        <w:snapToGrid w:val="0"/>
        <w:spacing w:before="0" w:beforeAutospacing="0" w:after="0" w:afterAutospacing="0" w:line="600" w:lineRule="exact"/>
        <w:ind w:left="0" w:right="0" w:firstLine="640" w:firstLineChars="200"/>
        <w:jc w:val="left"/>
      </w:pPr>
      <w:r>
        <w:rPr>
          <w:rFonts w:hint="eastAsia" w:ascii="仿宋" w:hAnsi="仿宋" w:eastAsia="仿宋" w:cs="仿宋"/>
          <w:kern w:val="0"/>
          <w:sz w:val="32"/>
          <w:szCs w:val="32"/>
          <w:lang w:val="en-US" w:eastAsia="zh-CN" w:bidi="ar"/>
        </w:rPr>
        <w:t>（四）特殊原因造成不能成行的，需提出书面申请，经疗休养工作领导小组审批后，相关的经济损失由校工会承担。</w:t>
      </w:r>
    </w:p>
    <w:p>
      <w:pPr>
        <w:keepNext w:val="0"/>
        <w:keepLines w:val="0"/>
        <w:widowControl/>
        <w:suppressLineNumbers w:val="0"/>
        <w:adjustRightInd w:val="0"/>
        <w:snapToGrid w:val="0"/>
        <w:spacing w:before="0" w:beforeAutospacing="0" w:after="0" w:afterAutospacing="0" w:line="600" w:lineRule="exact"/>
        <w:ind w:left="0" w:right="0" w:firstLine="627" w:firstLineChars="196"/>
        <w:jc w:val="left"/>
      </w:pPr>
      <w:r>
        <w:rPr>
          <w:rFonts w:hint="eastAsia" w:ascii="黑体" w:hAnsi="宋体" w:eastAsia="黑体" w:cs="黑体"/>
          <w:bCs/>
          <w:kern w:val="0"/>
          <w:sz w:val="32"/>
          <w:szCs w:val="32"/>
          <w:lang w:val="en-US" w:eastAsia="zh-CN" w:bidi="ar"/>
        </w:rPr>
        <w:t>五、疗休养工作的组织管理</w:t>
      </w:r>
    </w:p>
    <w:p>
      <w:pPr>
        <w:keepNext w:val="0"/>
        <w:keepLines w:val="0"/>
        <w:widowControl/>
        <w:suppressLineNumbers w:val="0"/>
        <w:adjustRightInd w:val="0"/>
        <w:snapToGrid w:val="0"/>
        <w:spacing w:before="0" w:beforeAutospacing="0" w:after="0" w:afterAutospacing="0" w:line="600" w:lineRule="exact"/>
        <w:ind w:left="0" w:right="0" w:firstLine="640" w:firstLineChars="200"/>
        <w:jc w:val="left"/>
      </w:pPr>
      <w:r>
        <w:rPr>
          <w:rFonts w:hint="eastAsia" w:ascii="仿宋" w:hAnsi="仿宋" w:eastAsia="仿宋" w:cs="仿宋"/>
          <w:kern w:val="0"/>
          <w:sz w:val="32"/>
          <w:szCs w:val="32"/>
          <w:lang w:val="en-US" w:eastAsia="zh-CN" w:bidi="ar"/>
        </w:rPr>
        <w:t>为确保疗休养工作的顺利进行，保障教职工疗休养的人身安全，必须加强疗休养的组织管理。</w:t>
      </w:r>
    </w:p>
    <w:p>
      <w:pPr>
        <w:keepNext w:val="0"/>
        <w:keepLines w:val="0"/>
        <w:widowControl/>
        <w:suppressLineNumbers w:val="0"/>
        <w:adjustRightInd w:val="0"/>
        <w:snapToGrid w:val="0"/>
        <w:spacing w:before="0" w:beforeAutospacing="0" w:after="0" w:afterAutospacing="0" w:line="600" w:lineRule="exact"/>
        <w:ind w:left="0" w:right="0" w:firstLine="627" w:firstLineChars="196"/>
        <w:jc w:val="left"/>
      </w:pPr>
      <w:r>
        <w:rPr>
          <w:rFonts w:hint="eastAsia" w:ascii="仿宋" w:hAnsi="仿宋" w:eastAsia="仿宋" w:cs="仿宋"/>
          <w:bCs/>
          <w:kern w:val="0"/>
          <w:sz w:val="32"/>
          <w:szCs w:val="32"/>
          <w:lang w:val="en-US" w:eastAsia="zh-CN" w:bidi="ar"/>
        </w:rPr>
        <w:t>（一）疗休养工作组织机构</w:t>
      </w:r>
    </w:p>
    <w:p>
      <w:pPr>
        <w:keepNext w:val="0"/>
        <w:keepLines w:val="0"/>
        <w:widowControl/>
        <w:suppressLineNumbers w:val="0"/>
        <w:adjustRightInd w:val="0"/>
        <w:snapToGrid w:val="0"/>
        <w:spacing w:before="0" w:beforeAutospacing="0" w:after="0" w:afterAutospacing="0" w:line="600" w:lineRule="exact"/>
        <w:ind w:left="0" w:right="0" w:firstLine="640" w:firstLineChars="200"/>
        <w:jc w:val="left"/>
      </w:pPr>
      <w:r>
        <w:rPr>
          <w:rFonts w:hint="eastAsia" w:ascii="仿宋" w:hAnsi="仿宋" w:eastAsia="仿宋" w:cs="仿宋"/>
          <w:kern w:val="0"/>
          <w:sz w:val="32"/>
          <w:szCs w:val="32"/>
          <w:lang w:val="en-US" w:eastAsia="zh-CN" w:bidi="ar"/>
        </w:rPr>
        <w:t>1.疗休养领导小组</w:t>
      </w:r>
    </w:p>
    <w:p>
      <w:pPr>
        <w:keepNext w:val="0"/>
        <w:keepLines w:val="0"/>
        <w:widowControl/>
        <w:suppressLineNumbers w:val="0"/>
        <w:adjustRightInd w:val="0"/>
        <w:snapToGrid w:val="0"/>
        <w:spacing w:before="0" w:beforeAutospacing="0" w:after="0" w:afterAutospacing="0" w:line="600" w:lineRule="exact"/>
        <w:ind w:left="0" w:right="0" w:firstLine="640" w:firstLineChars="200"/>
        <w:jc w:val="left"/>
      </w:pPr>
      <w:r>
        <w:rPr>
          <w:rFonts w:hint="eastAsia" w:ascii="仿宋" w:hAnsi="仿宋" w:eastAsia="仿宋" w:cs="仿宋"/>
          <w:kern w:val="0"/>
          <w:sz w:val="32"/>
          <w:szCs w:val="32"/>
          <w:lang w:val="en-US" w:eastAsia="zh-CN" w:bidi="ar"/>
        </w:rPr>
        <w:t>组长：分管人事工作的校领导、分管工会工作的校领导</w:t>
      </w:r>
    </w:p>
    <w:p>
      <w:pPr>
        <w:keepNext w:val="0"/>
        <w:keepLines w:val="0"/>
        <w:widowControl/>
        <w:suppressLineNumbers w:val="0"/>
        <w:adjustRightInd w:val="0"/>
        <w:snapToGrid w:val="0"/>
        <w:spacing w:before="0" w:beforeAutospacing="0" w:after="0" w:afterAutospacing="0" w:line="600" w:lineRule="exact"/>
        <w:ind w:left="0" w:right="0" w:firstLine="640" w:firstLineChars="200"/>
        <w:jc w:val="left"/>
      </w:pPr>
      <w:r>
        <w:rPr>
          <w:rFonts w:hint="eastAsia" w:ascii="仿宋" w:hAnsi="仿宋" w:eastAsia="仿宋" w:cs="仿宋"/>
          <w:kern w:val="0"/>
          <w:sz w:val="32"/>
          <w:szCs w:val="32"/>
          <w:lang w:val="en-US" w:eastAsia="zh-CN" w:bidi="ar"/>
        </w:rPr>
        <w:t>成员：人事处处长、校工会常务副主席、财务处处长</w:t>
      </w:r>
    </w:p>
    <w:p>
      <w:pPr>
        <w:keepNext w:val="0"/>
        <w:keepLines w:val="0"/>
        <w:widowControl/>
        <w:suppressLineNumbers w:val="0"/>
        <w:adjustRightInd w:val="0"/>
        <w:snapToGrid w:val="0"/>
        <w:spacing w:before="0" w:beforeAutospacing="0" w:after="0" w:afterAutospacing="0" w:line="600" w:lineRule="exact"/>
        <w:ind w:left="0" w:right="0" w:firstLine="640" w:firstLineChars="200"/>
        <w:jc w:val="left"/>
      </w:pPr>
      <w:r>
        <w:rPr>
          <w:rFonts w:hint="eastAsia" w:ascii="仿宋" w:hAnsi="仿宋" w:eastAsia="仿宋" w:cs="仿宋"/>
          <w:kern w:val="0"/>
          <w:sz w:val="32"/>
          <w:szCs w:val="32"/>
          <w:lang w:val="en-US" w:eastAsia="zh-CN" w:bidi="ar"/>
        </w:rPr>
        <w:t>2.疗休养工作小组</w:t>
      </w:r>
    </w:p>
    <w:p>
      <w:pPr>
        <w:keepNext w:val="0"/>
        <w:keepLines w:val="0"/>
        <w:widowControl/>
        <w:suppressLineNumbers w:val="0"/>
        <w:adjustRightInd w:val="0"/>
        <w:snapToGrid w:val="0"/>
        <w:spacing w:before="0" w:beforeAutospacing="0" w:after="0" w:afterAutospacing="0" w:line="600" w:lineRule="exact"/>
        <w:ind w:left="0" w:right="0" w:firstLine="640" w:firstLineChars="200"/>
        <w:jc w:val="left"/>
      </w:pPr>
      <w:r>
        <w:rPr>
          <w:rFonts w:hint="eastAsia" w:ascii="仿宋" w:hAnsi="仿宋" w:eastAsia="仿宋" w:cs="仿宋"/>
          <w:kern w:val="0"/>
          <w:sz w:val="32"/>
          <w:szCs w:val="32"/>
          <w:lang w:val="en-US" w:eastAsia="zh-CN" w:bidi="ar"/>
        </w:rPr>
        <w:t>组长：校工会常务副主席</w:t>
      </w:r>
    </w:p>
    <w:p>
      <w:pPr>
        <w:keepNext w:val="0"/>
        <w:keepLines w:val="0"/>
        <w:widowControl/>
        <w:suppressLineNumbers w:val="0"/>
        <w:adjustRightInd w:val="0"/>
        <w:snapToGrid w:val="0"/>
        <w:spacing w:before="0" w:beforeAutospacing="0" w:after="0" w:afterAutospacing="0" w:line="600" w:lineRule="exact"/>
        <w:ind w:left="0" w:right="0" w:firstLine="640" w:firstLineChars="200"/>
        <w:jc w:val="left"/>
      </w:pPr>
      <w:r>
        <w:rPr>
          <w:rFonts w:hint="eastAsia" w:ascii="仿宋" w:hAnsi="仿宋" w:eastAsia="仿宋" w:cs="仿宋"/>
          <w:kern w:val="0"/>
          <w:sz w:val="32"/>
          <w:szCs w:val="32"/>
          <w:lang w:val="en-US" w:eastAsia="zh-CN" w:bidi="ar"/>
        </w:rPr>
        <w:t>成员：部门工会主席、校工会工作人员</w:t>
      </w:r>
    </w:p>
    <w:p>
      <w:pPr>
        <w:keepNext w:val="0"/>
        <w:keepLines w:val="0"/>
        <w:widowControl/>
        <w:suppressLineNumbers w:val="0"/>
        <w:adjustRightInd w:val="0"/>
        <w:snapToGrid w:val="0"/>
        <w:spacing w:before="0" w:beforeAutospacing="0" w:after="0" w:afterAutospacing="0" w:line="600" w:lineRule="exact"/>
        <w:ind w:left="640" w:right="0"/>
        <w:jc w:val="left"/>
      </w:pPr>
      <w:r>
        <w:rPr>
          <w:rFonts w:hint="eastAsia" w:ascii="仿宋" w:hAnsi="仿宋" w:eastAsia="仿宋" w:cs="仿宋"/>
          <w:kern w:val="0"/>
          <w:sz w:val="32"/>
          <w:szCs w:val="32"/>
          <w:lang w:val="en-US" w:eastAsia="zh-CN" w:bidi="ar"/>
        </w:rPr>
        <w:t>（二）疗休养工作领导小组的职责</w:t>
      </w:r>
    </w:p>
    <w:p>
      <w:pPr>
        <w:keepNext w:val="0"/>
        <w:keepLines w:val="0"/>
        <w:widowControl/>
        <w:suppressLineNumbers w:val="0"/>
        <w:adjustRightInd w:val="0"/>
        <w:snapToGrid w:val="0"/>
        <w:spacing w:before="0" w:beforeAutospacing="0" w:after="0" w:afterAutospacing="0" w:line="600" w:lineRule="exact"/>
        <w:ind w:left="0" w:right="0" w:firstLine="640" w:firstLineChars="200"/>
        <w:jc w:val="left"/>
      </w:pPr>
      <w:r>
        <w:rPr>
          <w:rFonts w:hint="eastAsia" w:ascii="仿宋" w:hAnsi="仿宋" w:eastAsia="仿宋" w:cs="仿宋"/>
          <w:kern w:val="0"/>
          <w:sz w:val="32"/>
          <w:szCs w:val="32"/>
          <w:lang w:val="en-US" w:eastAsia="zh-CN" w:bidi="ar"/>
        </w:rPr>
        <w:t>主要是对上级政策文件进行学习解读，拟定本单位疗休养工作的文件及相关规定，对疗休养经费的使用进行监管，对疗休养承接单位和疗休养点进行评估，对疗休养工作提出指导意见并明确工作要求。</w:t>
      </w:r>
    </w:p>
    <w:p>
      <w:pPr>
        <w:keepNext w:val="0"/>
        <w:keepLines w:val="0"/>
        <w:widowControl/>
        <w:suppressLineNumbers w:val="0"/>
        <w:adjustRightInd w:val="0"/>
        <w:snapToGrid w:val="0"/>
        <w:spacing w:before="0" w:beforeAutospacing="0" w:after="0" w:afterAutospacing="0" w:line="600" w:lineRule="exact"/>
        <w:ind w:left="0" w:right="0" w:firstLine="640" w:firstLineChars="200"/>
        <w:jc w:val="left"/>
      </w:pPr>
      <w:r>
        <w:rPr>
          <w:rFonts w:hint="eastAsia" w:ascii="仿宋" w:hAnsi="仿宋" w:eastAsia="仿宋" w:cs="仿宋"/>
          <w:kern w:val="0"/>
          <w:sz w:val="32"/>
          <w:szCs w:val="32"/>
          <w:lang w:val="en-US" w:eastAsia="zh-CN" w:bidi="ar"/>
        </w:rPr>
        <w:t>（三）疗休养工作小组的职责</w:t>
      </w:r>
    </w:p>
    <w:p>
      <w:pPr>
        <w:keepNext w:val="0"/>
        <w:keepLines w:val="0"/>
        <w:widowControl/>
        <w:suppressLineNumbers w:val="0"/>
        <w:adjustRightInd w:val="0"/>
        <w:snapToGrid w:val="0"/>
        <w:spacing w:before="0" w:beforeAutospacing="0" w:after="0" w:afterAutospacing="0" w:line="600" w:lineRule="exact"/>
        <w:ind w:left="0" w:right="0" w:firstLine="640" w:firstLineChars="200"/>
        <w:jc w:val="left"/>
      </w:pPr>
      <w:r>
        <w:rPr>
          <w:rFonts w:hint="eastAsia" w:ascii="仿宋" w:hAnsi="仿宋" w:eastAsia="仿宋" w:cs="仿宋"/>
          <w:kern w:val="0"/>
          <w:sz w:val="32"/>
          <w:szCs w:val="32"/>
          <w:lang w:val="en-US" w:eastAsia="zh-CN" w:bidi="ar"/>
        </w:rPr>
        <w:t>1．人事处负责疗休养工作的统一管理。人事处在领导小组的领导下通过书面授权的方式，委托工会负责具体操作。</w:t>
      </w:r>
    </w:p>
    <w:p>
      <w:pPr>
        <w:keepNext w:val="0"/>
        <w:keepLines w:val="0"/>
        <w:widowControl/>
        <w:suppressLineNumbers w:val="0"/>
        <w:adjustRightInd w:val="0"/>
        <w:snapToGrid w:val="0"/>
        <w:spacing w:before="0" w:beforeAutospacing="0" w:after="0" w:afterAutospacing="0" w:line="600" w:lineRule="exact"/>
        <w:ind w:left="0" w:right="0" w:firstLine="640" w:firstLineChars="200"/>
        <w:jc w:val="left"/>
      </w:pPr>
      <w:r>
        <w:rPr>
          <w:rFonts w:hint="eastAsia" w:ascii="仿宋" w:hAnsi="仿宋" w:eastAsia="仿宋" w:cs="仿宋"/>
          <w:kern w:val="0"/>
          <w:sz w:val="32"/>
          <w:szCs w:val="32"/>
          <w:lang w:val="en-US" w:eastAsia="zh-CN" w:bidi="ar"/>
        </w:rPr>
        <w:t>2．校工会为教职工疗休养工作的组织者，应坚持全心全意为教职工服务的宗旨，做好各项管理和服务工作。在广泛听取教职工意见的基础上编制年度计划、选择线路，做好名额分配、组团编组、配备领队、安全教育等组织工作，并不断总结经验，提高管理和服务水平。</w:t>
      </w:r>
    </w:p>
    <w:p>
      <w:pPr>
        <w:keepNext w:val="0"/>
        <w:keepLines w:val="0"/>
        <w:widowControl/>
        <w:suppressLineNumbers w:val="0"/>
        <w:adjustRightInd w:val="0"/>
        <w:snapToGrid w:val="0"/>
        <w:spacing w:before="0" w:beforeAutospacing="0" w:after="0" w:afterAutospacing="0" w:line="600" w:lineRule="exact"/>
        <w:ind w:left="0" w:right="0" w:firstLine="640" w:firstLineChars="200"/>
        <w:jc w:val="left"/>
      </w:pPr>
      <w:r>
        <w:rPr>
          <w:rFonts w:hint="eastAsia" w:ascii="仿宋" w:hAnsi="仿宋" w:eastAsia="仿宋" w:cs="仿宋"/>
          <w:kern w:val="0"/>
          <w:sz w:val="32"/>
          <w:szCs w:val="32"/>
          <w:lang w:val="en-US" w:eastAsia="zh-CN" w:bidi="ar"/>
        </w:rPr>
        <w:t>3．选派具体线路的领队。领队一般由校工会干部、部门工会主席以及热心于工会工作的有经验的教职工担任。</w:t>
      </w:r>
    </w:p>
    <w:p>
      <w:pPr>
        <w:keepNext w:val="0"/>
        <w:keepLines w:val="0"/>
        <w:widowControl/>
        <w:suppressLineNumbers w:val="0"/>
        <w:adjustRightInd w:val="0"/>
        <w:snapToGrid w:val="0"/>
        <w:spacing w:before="0" w:beforeAutospacing="0" w:after="0" w:afterAutospacing="0" w:line="600" w:lineRule="exact"/>
        <w:ind w:left="0" w:right="0" w:firstLine="640" w:firstLineChars="200"/>
        <w:jc w:val="left"/>
      </w:pPr>
      <w:r>
        <w:rPr>
          <w:rFonts w:hint="eastAsia" w:ascii="仿宋" w:hAnsi="仿宋" w:eastAsia="仿宋" w:cs="仿宋"/>
          <w:kern w:val="0"/>
          <w:sz w:val="32"/>
          <w:szCs w:val="32"/>
          <w:lang w:val="en-US" w:eastAsia="zh-CN" w:bidi="ar"/>
        </w:rPr>
        <w:t>4、做好疗休养总结工作，组织开展疗休养摄影、摄像、征文比赛，丰富疗休养工作的内涵。</w:t>
      </w:r>
    </w:p>
    <w:p>
      <w:pPr>
        <w:keepNext w:val="0"/>
        <w:keepLines w:val="0"/>
        <w:widowControl/>
        <w:suppressLineNumbers w:val="0"/>
        <w:adjustRightInd w:val="0"/>
        <w:snapToGrid w:val="0"/>
        <w:spacing w:before="0" w:beforeAutospacing="0" w:after="0" w:afterAutospacing="0" w:line="600" w:lineRule="exact"/>
        <w:ind w:left="0" w:right="0" w:firstLine="627" w:firstLineChars="196"/>
        <w:jc w:val="left"/>
      </w:pPr>
      <w:r>
        <w:rPr>
          <w:rFonts w:hint="eastAsia" w:ascii="黑体" w:hAnsi="宋体" w:eastAsia="黑体" w:cs="黑体"/>
          <w:bCs/>
          <w:kern w:val="0"/>
          <w:sz w:val="32"/>
          <w:szCs w:val="32"/>
          <w:lang w:val="en-US" w:eastAsia="zh-CN" w:bidi="ar"/>
        </w:rPr>
        <w:t>六、本《办法》提交第八届第三次工会会员代表大会审议通过，自公布之日起执行。</w:t>
      </w:r>
      <w:r>
        <w:rPr>
          <w:rFonts w:hint="eastAsia" w:ascii="仿宋" w:hAnsi="仿宋" w:eastAsia="仿宋" w:cs="仿宋"/>
          <w:kern w:val="0"/>
          <w:sz w:val="32"/>
          <w:szCs w:val="32"/>
          <w:lang w:val="en-US" w:eastAsia="zh-CN" w:bidi="ar"/>
        </w:rPr>
        <w:t>原《上海海洋大学工会关于教职工休息疗休养工作的若干意见》(沪海洋工会[2010]1号)同时终止。</w:t>
      </w:r>
    </w:p>
    <w:p>
      <w:pPr>
        <w:keepNext w:val="0"/>
        <w:keepLines w:val="0"/>
        <w:widowControl/>
        <w:suppressLineNumbers w:val="0"/>
        <w:adjustRightInd w:val="0"/>
        <w:snapToGrid w:val="0"/>
        <w:spacing w:before="0" w:beforeAutospacing="0" w:after="0" w:afterAutospacing="0" w:line="600" w:lineRule="exact"/>
        <w:ind w:left="0" w:right="0" w:firstLine="627" w:firstLineChars="196"/>
        <w:jc w:val="left"/>
      </w:pPr>
      <w:r>
        <w:rPr>
          <w:rFonts w:hint="eastAsia" w:ascii="黑体" w:hAnsi="宋体" w:eastAsia="黑体" w:cs="黑体"/>
          <w:bCs/>
          <w:kern w:val="0"/>
          <w:sz w:val="32"/>
          <w:szCs w:val="32"/>
          <w:lang w:val="en-US" w:eastAsia="zh-CN" w:bidi="ar"/>
        </w:rPr>
        <w:t>七、本《办法》由校工会负责解释。</w:t>
      </w:r>
    </w:p>
    <w:tbl>
      <w:tblPr>
        <w:tblW w:w="0" w:type="auto"/>
        <w:jc w:val="center"/>
        <w:tblBorders>
          <w:top w:val="single" w:color="auto" w:sz="12" w:space="0"/>
          <w:left w:val="none" w:color="auto" w:sz="0" w:space="0"/>
          <w:bottom w:val="single" w:color="auto" w:sz="12" w:space="0"/>
          <w:right w:val="none" w:color="auto" w:sz="0" w:space="0"/>
          <w:insideH w:val="single" w:color="auto" w:sz="12" w:space="0"/>
          <w:insideV w:val="single" w:color="auto" w:sz="12" w:space="0"/>
        </w:tblBorders>
        <w:shd w:val="clear"/>
        <w:tblLayout w:type="autofit"/>
        <w:tblCellMar>
          <w:top w:w="0" w:type="dxa"/>
          <w:left w:w="108" w:type="dxa"/>
          <w:bottom w:w="0" w:type="dxa"/>
          <w:right w:w="108" w:type="dxa"/>
        </w:tblCellMar>
      </w:tblPr>
      <w:tblGrid>
        <w:gridCol w:w="8342"/>
      </w:tblGrid>
      <w:tr>
        <w:tblPrEx>
          <w:tblBorders>
            <w:top w:val="single" w:color="auto" w:sz="12" w:space="0"/>
            <w:left w:val="none" w:color="auto" w:sz="0" w:space="0"/>
            <w:bottom w:val="single" w:color="auto" w:sz="12" w:space="0"/>
            <w:right w:val="none" w:color="auto" w:sz="0" w:space="0"/>
            <w:insideH w:val="single" w:color="auto" w:sz="12" w:space="0"/>
            <w:insideV w:val="single" w:color="auto" w:sz="12" w:space="0"/>
          </w:tblBorders>
          <w:shd w:val="clear"/>
          <w:tblCellMar>
            <w:top w:w="0" w:type="dxa"/>
            <w:left w:w="108" w:type="dxa"/>
            <w:bottom w:w="0" w:type="dxa"/>
            <w:right w:w="108" w:type="dxa"/>
          </w:tblCellMar>
        </w:tblPrEx>
        <w:trPr>
          <w:trHeight w:val="510" w:hRule="exact"/>
          <w:jc w:val="center"/>
        </w:trPr>
        <w:tc>
          <w:tcPr>
            <w:tcW w:w="8342" w:type="dxa"/>
            <w:tcBorders>
              <w:top w:val="single" w:color="auto" w:sz="12" w:space="0"/>
              <w:left w:val="nil"/>
              <w:bottom w:val="single" w:color="auto" w:sz="12" w:space="0"/>
              <w:right w:val="nil"/>
            </w:tcBorders>
            <w:shd w:val="clear"/>
            <w:vAlign w:val="center"/>
          </w:tcPr>
          <w:p>
            <w:pPr>
              <w:keepNext w:val="0"/>
              <w:keepLines w:val="0"/>
              <w:widowControl/>
              <w:suppressLineNumbers w:val="0"/>
              <w:spacing w:before="0" w:beforeAutospacing="0" w:after="0" w:afterAutospacing="0" w:line="400" w:lineRule="exact"/>
              <w:ind w:left="0" w:right="0" w:firstLine="140" w:firstLineChars="50"/>
              <w:jc w:val="left"/>
            </w:pPr>
            <w:r>
              <w:rPr>
                <w:rFonts w:hint="default" w:ascii="仿宋_GB2312" w:eastAsia="仿宋_GB2312" w:cs="仿宋_GB2312" w:hAnsiTheme="minorHAnsi"/>
                <w:kern w:val="0"/>
                <w:sz w:val="28"/>
                <w:szCs w:val="28"/>
                <w:bdr w:val="none" w:color="auto" w:sz="0" w:space="0"/>
                <w:lang w:val="en-US" w:eastAsia="zh-CN" w:bidi="ar"/>
              </w:rPr>
              <w:t>上海海洋大学党委办公室2019年5月9日印发</w:t>
            </w:r>
          </w:p>
        </w:tc>
      </w:tr>
    </w:tbl>
    <w:p>
      <w:pPr>
        <w:pStyle w:val="2"/>
        <w:keepNext w:val="0"/>
        <w:keepLines w:val="0"/>
        <w:widowControl/>
        <w:suppressLineNumbers w:val="0"/>
        <w:adjustRightInd w:val="0"/>
        <w:snapToGrid w:val="0"/>
        <w:spacing w:before="0" w:beforeAutospacing="0" w:after="120" w:afterAutospacing="0"/>
        <w:ind w:left="0" w:right="0"/>
      </w:pPr>
      <w:r>
        <w:rPr>
          <w:rFonts w:hint="eastAsia" w:ascii="黑体" w:hAnsi="宋体" w:eastAsia="黑体" w:cs="黑体"/>
          <w:bCs/>
          <w:sz w:val="32"/>
          <w:szCs w:val="32"/>
        </w:rPr>
        <w:t>附件</w:t>
      </w:r>
      <w:r>
        <w:rPr>
          <w:rFonts w:hint="eastAsia" w:ascii="黑体" w:hAnsi="宋体" w:eastAsia="黑体" w:cs="黑体"/>
          <w:bCs/>
          <w:sz w:val="32"/>
          <w:szCs w:val="32"/>
          <w:lang w:val="en-US"/>
        </w:rPr>
        <w:t>1</w:t>
      </w:r>
    </w:p>
    <w:p>
      <w:pPr>
        <w:keepNext w:val="0"/>
        <w:keepLines w:val="0"/>
        <w:widowControl/>
        <w:suppressLineNumbers w:val="0"/>
        <w:adjustRightInd w:val="0"/>
        <w:snapToGrid w:val="0"/>
        <w:spacing w:before="156" w:beforeAutospacing="0" w:after="156" w:afterAutospacing="0" w:line="240" w:lineRule="auto"/>
        <w:ind w:left="0" w:right="0"/>
        <w:jc w:val="center"/>
      </w:pPr>
      <w:r>
        <w:rPr>
          <w:rFonts w:hint="default" w:ascii="Calibri" w:hAnsi="Calibri" w:eastAsia="方正小标宋简体" w:cs="Calibri"/>
          <w:bCs/>
          <w:kern w:val="0"/>
          <w:sz w:val="36"/>
          <w:szCs w:val="36"/>
          <w:lang w:val="en-US" w:eastAsia="zh-CN" w:bidi="ar"/>
        </w:rPr>
        <w:t>疗休养人员须知及有关责任</w:t>
      </w:r>
    </w:p>
    <w:p>
      <w:pPr>
        <w:keepNext w:val="0"/>
        <w:keepLines w:val="0"/>
        <w:widowControl/>
        <w:suppressLineNumbers w:val="0"/>
        <w:snapToGrid w:val="0"/>
        <w:spacing w:before="156" w:beforeAutospacing="0" w:after="156" w:afterAutospacing="0"/>
        <w:ind w:left="0" w:right="0" w:firstLine="560" w:firstLineChars="200"/>
        <w:jc w:val="left"/>
      </w:pPr>
      <w:r>
        <w:rPr>
          <w:rFonts w:hint="default" w:ascii="Calibri" w:hAnsi="Calibri" w:eastAsia="仿宋_GB2312" w:cs="Calibri"/>
          <w:kern w:val="0"/>
          <w:sz w:val="28"/>
          <w:szCs w:val="28"/>
          <w:lang w:val="en-US" w:eastAsia="zh-CN" w:bidi="ar"/>
        </w:rPr>
        <w:t>一、疗休养人员不得转让疗休养名额。</w:t>
      </w:r>
    </w:p>
    <w:p>
      <w:pPr>
        <w:keepNext w:val="0"/>
        <w:keepLines w:val="0"/>
        <w:widowControl/>
        <w:suppressLineNumbers w:val="0"/>
        <w:snapToGrid w:val="0"/>
        <w:spacing w:before="156" w:beforeAutospacing="0" w:after="156" w:afterAutospacing="0"/>
        <w:ind w:left="0" w:right="0" w:firstLine="560" w:firstLineChars="200"/>
        <w:jc w:val="left"/>
      </w:pPr>
      <w:r>
        <w:rPr>
          <w:rFonts w:hint="default" w:ascii="Calibri" w:hAnsi="Calibri" w:eastAsia="仿宋_GB2312" w:cs="Calibri"/>
          <w:kern w:val="0"/>
          <w:sz w:val="28"/>
          <w:szCs w:val="28"/>
          <w:lang w:val="en-US" w:eastAsia="zh-CN" w:bidi="ar"/>
        </w:rPr>
        <w:t>二、疗休养人员出发前需认真阅读《休养人员须知》并签订承诺书。要带好身份证、个人生活必需品，以及药品等。</w:t>
      </w:r>
    </w:p>
    <w:p>
      <w:pPr>
        <w:keepNext w:val="0"/>
        <w:keepLines w:val="0"/>
        <w:widowControl/>
        <w:suppressLineNumbers w:val="0"/>
        <w:snapToGrid w:val="0"/>
        <w:spacing w:before="156" w:beforeAutospacing="0" w:after="156" w:afterAutospacing="0"/>
        <w:ind w:left="0" w:right="0" w:firstLine="560" w:firstLineChars="200"/>
        <w:jc w:val="left"/>
      </w:pPr>
      <w:r>
        <w:rPr>
          <w:rFonts w:hint="default" w:ascii="Calibri" w:hAnsi="Calibri" w:eastAsia="仿宋_GB2312" w:cs="Calibri"/>
          <w:kern w:val="0"/>
          <w:sz w:val="28"/>
          <w:szCs w:val="28"/>
          <w:lang w:val="en-US" w:eastAsia="zh-CN" w:bidi="ar"/>
        </w:rPr>
        <w:t>三、疗休养人员应遵守疗休养的规定和纪律，按时上车（船、飞机），一切活动服从领队的指挥，服从领队对住宿房间和车（船）座的的安排。</w:t>
      </w:r>
    </w:p>
    <w:p>
      <w:pPr>
        <w:keepNext w:val="0"/>
        <w:keepLines w:val="0"/>
        <w:widowControl/>
        <w:suppressLineNumbers w:val="0"/>
        <w:snapToGrid w:val="0"/>
        <w:spacing w:before="156" w:beforeAutospacing="0" w:after="156" w:afterAutospacing="0"/>
        <w:ind w:left="0" w:right="0" w:firstLine="560" w:firstLineChars="200"/>
        <w:jc w:val="left"/>
      </w:pPr>
      <w:r>
        <w:rPr>
          <w:rFonts w:hint="default" w:ascii="Calibri" w:hAnsi="Calibri" w:eastAsia="仿宋_GB2312" w:cs="Calibri"/>
          <w:kern w:val="0"/>
          <w:sz w:val="28"/>
          <w:szCs w:val="28"/>
          <w:lang w:val="en-US" w:eastAsia="zh-CN" w:bidi="ar"/>
        </w:rPr>
        <w:t>四、疗休养人员之间要互相照顾，主动关心老弱疗休养人员。</w:t>
      </w:r>
    </w:p>
    <w:p>
      <w:pPr>
        <w:keepNext w:val="0"/>
        <w:keepLines w:val="0"/>
        <w:widowControl/>
        <w:suppressLineNumbers w:val="0"/>
        <w:snapToGrid w:val="0"/>
        <w:spacing w:before="156" w:beforeAutospacing="0" w:after="156" w:afterAutospacing="0"/>
        <w:ind w:left="0" w:right="0" w:firstLine="560" w:firstLineChars="200"/>
        <w:jc w:val="left"/>
      </w:pPr>
      <w:r>
        <w:rPr>
          <w:rFonts w:hint="default" w:ascii="Calibri" w:hAnsi="Calibri" w:eastAsia="仿宋_GB2312" w:cs="Calibri"/>
          <w:kern w:val="0"/>
          <w:sz w:val="28"/>
          <w:szCs w:val="28"/>
          <w:lang w:val="en-US" w:eastAsia="zh-CN" w:bidi="ar"/>
        </w:rPr>
        <w:t>五、应尊重当地的风俗习惯，文明旅游。</w:t>
      </w:r>
    </w:p>
    <w:p>
      <w:pPr>
        <w:keepNext w:val="0"/>
        <w:keepLines w:val="0"/>
        <w:widowControl/>
        <w:suppressLineNumbers w:val="0"/>
        <w:snapToGrid w:val="0"/>
        <w:spacing w:before="156" w:beforeAutospacing="0" w:after="156" w:afterAutospacing="0"/>
        <w:ind w:left="0" w:right="0" w:firstLine="560" w:firstLineChars="200"/>
        <w:jc w:val="left"/>
      </w:pPr>
      <w:r>
        <w:rPr>
          <w:rFonts w:hint="default" w:ascii="Calibri" w:hAnsi="Calibri" w:eastAsia="仿宋_GB2312" w:cs="Calibri"/>
          <w:kern w:val="0"/>
          <w:sz w:val="28"/>
          <w:szCs w:val="28"/>
          <w:lang w:val="en-US" w:eastAsia="zh-CN" w:bidi="ar"/>
        </w:rPr>
        <w:t>六、有意见和建议向领队反映，共同搞好疗休养活动。</w:t>
      </w:r>
    </w:p>
    <w:p>
      <w:pPr>
        <w:keepNext w:val="0"/>
        <w:keepLines w:val="0"/>
        <w:widowControl/>
        <w:suppressLineNumbers w:val="0"/>
        <w:snapToGrid w:val="0"/>
        <w:spacing w:before="156" w:beforeAutospacing="0" w:after="156" w:afterAutospacing="0"/>
        <w:ind w:left="0" w:right="0" w:firstLine="560" w:firstLineChars="200"/>
        <w:jc w:val="left"/>
      </w:pPr>
      <w:r>
        <w:rPr>
          <w:rFonts w:hint="default" w:ascii="仿宋_GB2312" w:hAnsi="Verdana" w:eastAsia="仿宋_GB2312" w:cs="仿宋_GB2312"/>
          <w:kern w:val="0"/>
          <w:sz w:val="28"/>
          <w:szCs w:val="28"/>
          <w:lang w:val="en-US" w:eastAsia="zh-CN" w:bidi="ar"/>
        </w:rPr>
        <w:t>七、参加疗休养的</w:t>
      </w:r>
      <w:r>
        <w:rPr>
          <w:rFonts w:hint="default" w:ascii="仿宋_GB2312" w:hAnsi="Calibri" w:eastAsia="仿宋_GB2312" w:cs="仿宋_GB2312"/>
          <w:kern w:val="0"/>
          <w:sz w:val="28"/>
          <w:szCs w:val="28"/>
          <w:lang w:val="en-US" w:eastAsia="zh-CN" w:bidi="ar"/>
        </w:rPr>
        <w:t>教职工如有特殊病史的，要在报名中如实说明。鉴于报名者的健康状况或其它原因，校工会将视情况决定是否安排其参加疗休养活动。</w:t>
      </w:r>
    </w:p>
    <w:p>
      <w:pPr>
        <w:keepNext w:val="0"/>
        <w:keepLines w:val="0"/>
        <w:widowControl/>
        <w:suppressLineNumbers w:val="0"/>
        <w:snapToGrid w:val="0"/>
        <w:spacing w:before="156" w:beforeAutospacing="0" w:after="156" w:afterAutospacing="0"/>
        <w:ind w:left="0" w:right="0" w:firstLine="560" w:firstLineChars="200"/>
        <w:jc w:val="left"/>
      </w:pPr>
      <w:r>
        <w:rPr>
          <w:rFonts w:hint="default" w:ascii="仿宋_GB2312" w:hAnsi="Verdana" w:eastAsia="仿宋_GB2312" w:cs="仿宋_GB2312"/>
          <w:kern w:val="0"/>
          <w:sz w:val="28"/>
          <w:szCs w:val="28"/>
          <w:lang w:val="en-US" w:eastAsia="zh-CN" w:bidi="ar"/>
        </w:rPr>
        <w:t>八、疗休养期间应做到不赌博酗酒，不单独行动，不无故离团。如有不遵守疗休养规定或有违法乱纪行为的，一切责任自负。</w:t>
      </w:r>
    </w:p>
    <w:p>
      <w:pPr>
        <w:pStyle w:val="2"/>
        <w:keepNext w:val="0"/>
        <w:keepLines w:val="0"/>
        <w:widowControl/>
        <w:suppressLineNumbers w:val="0"/>
        <w:adjustRightInd w:val="0"/>
        <w:snapToGrid w:val="0"/>
        <w:spacing w:before="0" w:beforeAutospacing="0" w:after="120" w:afterAutospacing="0"/>
        <w:ind w:left="0" w:right="0"/>
      </w:pPr>
      <w:r>
        <w:rPr>
          <w:rFonts w:hint="default" w:ascii="仿宋_GB2312" w:hAnsi="宋体" w:eastAsia="仿宋_GB2312" w:cs="宋体"/>
          <w:sz w:val="28"/>
          <w:szCs w:val="28"/>
          <w:lang w:val="en-US" w:eastAsia="zh-CN" w:bidi="ar"/>
        </w:rPr>
        <w:br w:type="page"/>
      </w:r>
      <w:r>
        <w:rPr>
          <w:rFonts w:hint="eastAsia" w:ascii="黑体" w:hAnsi="宋体" w:eastAsia="黑体" w:cs="黑体"/>
          <w:bCs/>
          <w:sz w:val="32"/>
          <w:szCs w:val="32"/>
        </w:rPr>
        <w:t>附件</w:t>
      </w:r>
      <w:r>
        <w:rPr>
          <w:rFonts w:hint="eastAsia" w:ascii="黑体" w:hAnsi="宋体" w:eastAsia="黑体" w:cs="黑体"/>
          <w:bCs/>
          <w:sz w:val="32"/>
          <w:szCs w:val="32"/>
          <w:lang w:val="en-US"/>
        </w:rPr>
        <w:t>2</w:t>
      </w:r>
    </w:p>
    <w:p>
      <w:pPr>
        <w:pStyle w:val="2"/>
        <w:keepNext w:val="0"/>
        <w:keepLines w:val="0"/>
        <w:widowControl/>
        <w:suppressLineNumbers w:val="0"/>
        <w:spacing w:before="0" w:beforeAutospacing="0" w:after="120" w:afterAutospacing="0"/>
        <w:ind w:left="0" w:right="0"/>
        <w:jc w:val="center"/>
      </w:pPr>
      <w:r>
        <w:rPr>
          <w:rFonts w:hint="default" w:ascii="Times New Roman" w:hAnsi="Times New Roman" w:eastAsia="方正小标宋简体" w:cs="Times New Roman"/>
          <w:sz w:val="36"/>
          <w:szCs w:val="36"/>
        </w:rPr>
        <w:t>领队职责</w:t>
      </w:r>
    </w:p>
    <w:p>
      <w:pPr>
        <w:keepNext w:val="0"/>
        <w:keepLines w:val="0"/>
        <w:widowControl/>
        <w:suppressLineNumbers w:val="0"/>
        <w:adjustRightInd w:val="0"/>
        <w:snapToGrid w:val="0"/>
        <w:spacing w:before="156" w:beforeAutospacing="0" w:after="156" w:afterAutospacing="0" w:line="420" w:lineRule="exact"/>
        <w:ind w:left="0" w:right="0" w:firstLine="560" w:firstLineChars="200"/>
        <w:jc w:val="left"/>
      </w:pPr>
      <w:r>
        <w:rPr>
          <w:rFonts w:hint="default" w:ascii="仿宋_GB2312" w:hAnsi="Verdana" w:eastAsia="仿宋_GB2312" w:cs="仿宋_GB2312"/>
          <w:kern w:val="0"/>
          <w:sz w:val="28"/>
          <w:szCs w:val="28"/>
          <w:lang w:val="en-US" w:eastAsia="zh-CN" w:bidi="ar"/>
        </w:rPr>
        <w:t>领队在教职工疗休养活动期间，代表校工会行使组织职能。</w:t>
      </w:r>
    </w:p>
    <w:p>
      <w:pPr>
        <w:keepNext w:val="0"/>
        <w:keepLines w:val="0"/>
        <w:widowControl/>
        <w:suppressLineNumbers w:val="0"/>
        <w:adjustRightInd w:val="0"/>
        <w:snapToGrid w:val="0"/>
        <w:spacing w:before="156" w:beforeAutospacing="0" w:after="156" w:afterAutospacing="0" w:line="420" w:lineRule="exact"/>
        <w:ind w:left="0" w:right="0" w:firstLine="560" w:firstLineChars="200"/>
        <w:jc w:val="left"/>
      </w:pPr>
      <w:r>
        <w:rPr>
          <w:rFonts w:hint="default" w:ascii="Calibri" w:hAnsi="Calibri" w:eastAsia="仿宋_GB2312" w:cs="Calibri"/>
          <w:kern w:val="0"/>
          <w:sz w:val="28"/>
          <w:szCs w:val="28"/>
          <w:lang w:val="en-US" w:eastAsia="zh-CN" w:bidi="ar"/>
        </w:rPr>
        <w:t>一、领队在出发前应详细了解本线路行程安排、住宿和餐饮标准、疗休养人员的具体情况。通知疗休养人员带好身份证、教师证、个人生活必须品等。</w:t>
      </w:r>
    </w:p>
    <w:p>
      <w:pPr>
        <w:keepNext w:val="0"/>
        <w:keepLines w:val="0"/>
        <w:widowControl/>
        <w:suppressLineNumbers w:val="0"/>
        <w:adjustRightInd w:val="0"/>
        <w:snapToGrid w:val="0"/>
        <w:spacing w:before="156" w:beforeAutospacing="0" w:after="156" w:afterAutospacing="0" w:line="420" w:lineRule="exact"/>
        <w:ind w:left="0" w:right="0" w:firstLine="560" w:firstLineChars="200"/>
        <w:jc w:val="left"/>
      </w:pPr>
      <w:r>
        <w:rPr>
          <w:rFonts w:hint="default" w:ascii="Calibri" w:hAnsi="Calibri" w:eastAsia="仿宋_GB2312" w:cs="Calibri"/>
          <w:kern w:val="0"/>
          <w:sz w:val="28"/>
          <w:szCs w:val="28"/>
          <w:lang w:val="en-US" w:eastAsia="zh-CN" w:bidi="ar"/>
        </w:rPr>
        <w:t>二、认真做好疗休养人员的组织、思想工作，加强纪律、安全教育。</w:t>
      </w:r>
    </w:p>
    <w:p>
      <w:pPr>
        <w:keepNext w:val="0"/>
        <w:keepLines w:val="0"/>
        <w:widowControl/>
        <w:suppressLineNumbers w:val="0"/>
        <w:adjustRightInd w:val="0"/>
        <w:snapToGrid w:val="0"/>
        <w:spacing w:before="156" w:beforeAutospacing="0" w:after="156" w:afterAutospacing="0" w:line="420" w:lineRule="exact"/>
        <w:ind w:left="0" w:right="0" w:firstLine="560" w:firstLineChars="200"/>
        <w:jc w:val="left"/>
      </w:pPr>
      <w:r>
        <w:rPr>
          <w:rFonts w:hint="default" w:ascii="Calibri" w:hAnsi="Calibri" w:eastAsia="仿宋_GB2312" w:cs="Calibri"/>
          <w:kern w:val="0"/>
          <w:sz w:val="28"/>
          <w:szCs w:val="28"/>
          <w:lang w:val="en-US" w:eastAsia="zh-CN" w:bidi="ar"/>
        </w:rPr>
        <w:t>三、到达疗休养点，领队要服从派驻人员的安排，分配好住宿房间。</w:t>
      </w:r>
    </w:p>
    <w:p>
      <w:pPr>
        <w:keepNext w:val="0"/>
        <w:keepLines w:val="0"/>
        <w:widowControl/>
        <w:suppressLineNumbers w:val="0"/>
        <w:adjustRightInd w:val="0"/>
        <w:snapToGrid w:val="0"/>
        <w:spacing w:before="156" w:beforeAutospacing="0" w:after="156" w:afterAutospacing="0" w:line="420" w:lineRule="exact"/>
        <w:ind w:left="0" w:right="0" w:firstLine="560" w:firstLineChars="200"/>
        <w:jc w:val="left"/>
      </w:pPr>
      <w:r>
        <w:rPr>
          <w:rFonts w:hint="default" w:ascii="Calibri" w:hAnsi="Calibri" w:eastAsia="仿宋_GB2312" w:cs="Calibri"/>
          <w:kern w:val="0"/>
          <w:sz w:val="28"/>
          <w:szCs w:val="28"/>
          <w:lang w:val="en-US" w:eastAsia="zh-CN" w:bidi="ar"/>
        </w:rPr>
        <w:t>四、不无故要求更改食宿标准及活动日程安排。</w:t>
      </w:r>
    </w:p>
    <w:p>
      <w:pPr>
        <w:keepNext w:val="0"/>
        <w:keepLines w:val="0"/>
        <w:widowControl/>
        <w:suppressLineNumbers w:val="0"/>
        <w:adjustRightInd w:val="0"/>
        <w:snapToGrid w:val="0"/>
        <w:spacing w:before="156" w:beforeAutospacing="0" w:after="156" w:afterAutospacing="0" w:line="420" w:lineRule="exact"/>
        <w:ind w:left="0" w:right="0" w:firstLine="560" w:firstLineChars="200"/>
        <w:jc w:val="left"/>
      </w:pPr>
      <w:r>
        <w:rPr>
          <w:rFonts w:hint="default" w:ascii="Calibri" w:hAnsi="Calibri" w:eastAsia="仿宋_GB2312" w:cs="Calibri"/>
          <w:kern w:val="0"/>
          <w:sz w:val="28"/>
          <w:szCs w:val="28"/>
          <w:lang w:val="en-US" w:eastAsia="zh-CN" w:bidi="ar"/>
        </w:rPr>
        <w:t>五、外出活动要带领组织好队伍，经常清点人数，督促疗休养人员按时上车（船、飞机），督促司机安全行车。</w:t>
      </w:r>
    </w:p>
    <w:p>
      <w:pPr>
        <w:keepNext w:val="0"/>
        <w:keepLines w:val="0"/>
        <w:widowControl/>
        <w:suppressLineNumbers w:val="0"/>
        <w:adjustRightInd w:val="0"/>
        <w:snapToGrid w:val="0"/>
        <w:spacing w:before="156" w:beforeAutospacing="0" w:after="156" w:afterAutospacing="0" w:line="420" w:lineRule="exact"/>
        <w:ind w:left="0" w:right="0" w:firstLine="560" w:firstLineChars="200"/>
        <w:jc w:val="left"/>
      </w:pPr>
      <w:r>
        <w:rPr>
          <w:rFonts w:hint="default" w:ascii="Calibri" w:hAnsi="Calibri" w:eastAsia="仿宋_GB2312" w:cs="Calibri"/>
          <w:kern w:val="0"/>
          <w:sz w:val="28"/>
          <w:szCs w:val="28"/>
          <w:lang w:val="en-US" w:eastAsia="zh-CN" w:bidi="ar"/>
        </w:rPr>
        <w:t>六、提醒疗休养人员必须注意饮食卫生，不吃不洁和变质食品，防止食物中毒；注意防盗防窃，提醒大家保管好自己的贵重物品和钱款，防止钱物失窃。</w:t>
      </w:r>
    </w:p>
    <w:p>
      <w:pPr>
        <w:keepNext w:val="0"/>
        <w:keepLines w:val="0"/>
        <w:widowControl/>
        <w:suppressLineNumbers w:val="0"/>
        <w:adjustRightInd w:val="0"/>
        <w:snapToGrid w:val="0"/>
        <w:spacing w:before="156" w:beforeAutospacing="0" w:after="156" w:afterAutospacing="0" w:line="420" w:lineRule="exact"/>
        <w:ind w:left="0" w:right="0" w:firstLine="560" w:firstLineChars="200"/>
        <w:jc w:val="left"/>
      </w:pPr>
      <w:r>
        <w:rPr>
          <w:rFonts w:hint="default" w:ascii="Calibri" w:hAnsi="Calibri" w:eastAsia="仿宋_GB2312" w:cs="Calibri"/>
          <w:kern w:val="0"/>
          <w:sz w:val="28"/>
          <w:szCs w:val="28"/>
          <w:lang w:val="en-US" w:eastAsia="zh-CN" w:bidi="ar"/>
        </w:rPr>
        <w:t>七、及时、准确向承接单位人员反映疗休养人员的合理意见和建议。</w:t>
      </w:r>
    </w:p>
    <w:p>
      <w:pPr>
        <w:keepNext w:val="0"/>
        <w:keepLines w:val="0"/>
        <w:widowControl/>
        <w:suppressLineNumbers w:val="0"/>
        <w:adjustRightInd w:val="0"/>
        <w:snapToGrid w:val="0"/>
        <w:spacing w:before="156" w:beforeAutospacing="0" w:after="156" w:afterAutospacing="0" w:line="420" w:lineRule="exact"/>
        <w:ind w:left="0" w:right="0" w:firstLine="560" w:firstLineChars="200"/>
        <w:jc w:val="left"/>
      </w:pPr>
      <w:r>
        <w:rPr>
          <w:rFonts w:hint="default" w:ascii="Calibri" w:hAnsi="Calibri" w:eastAsia="仿宋_GB2312" w:cs="Calibri"/>
          <w:kern w:val="0"/>
          <w:sz w:val="28"/>
          <w:szCs w:val="28"/>
          <w:lang w:val="en-US" w:eastAsia="zh-CN" w:bidi="ar"/>
        </w:rPr>
        <w:t>八、关心疗休养人员在途中的身体健康状况，如遇患重病、严重受伤等情况应协同承接单位人员及时送当地医院治疗抢救，并尽早通知学校工会和上海市教育工会生活保障部。</w:t>
      </w:r>
    </w:p>
    <w:p>
      <w:pPr>
        <w:keepNext w:val="0"/>
        <w:keepLines w:val="0"/>
        <w:widowControl/>
        <w:suppressLineNumbers w:val="0"/>
        <w:adjustRightInd w:val="0"/>
        <w:snapToGrid w:val="0"/>
        <w:spacing w:before="156" w:beforeAutospacing="0" w:after="156" w:afterAutospacing="0" w:line="420" w:lineRule="exact"/>
        <w:ind w:left="0" w:right="0" w:firstLine="560" w:firstLineChars="200"/>
        <w:jc w:val="left"/>
      </w:pPr>
      <w:r>
        <w:rPr>
          <w:rFonts w:hint="default" w:ascii="Calibri" w:hAnsi="Calibri" w:eastAsia="仿宋_GB2312" w:cs="Calibri"/>
          <w:kern w:val="0"/>
          <w:sz w:val="28"/>
          <w:szCs w:val="28"/>
          <w:lang w:val="en-US" w:eastAsia="zh-CN" w:bidi="ar"/>
        </w:rPr>
        <w:t>九、及时向学校工会告知疗休养情况和返回车（船、飞机）次，通知接站时间。</w:t>
      </w:r>
    </w:p>
    <w:p>
      <w:pPr>
        <w:keepNext w:val="0"/>
        <w:keepLines w:val="0"/>
        <w:widowControl/>
        <w:suppressLineNumbers w:val="0"/>
        <w:adjustRightInd w:val="0"/>
        <w:snapToGrid w:val="0"/>
        <w:spacing w:before="156" w:beforeAutospacing="0" w:after="156" w:afterAutospacing="0" w:line="420" w:lineRule="exact"/>
        <w:ind w:left="0" w:right="0" w:firstLine="560" w:firstLineChars="200"/>
        <w:jc w:val="left"/>
      </w:pPr>
      <w:r>
        <w:rPr>
          <w:rFonts w:hint="default" w:ascii="Calibri" w:hAnsi="Calibri" w:eastAsia="仿宋_GB2312" w:cs="Calibri"/>
          <w:kern w:val="0"/>
          <w:sz w:val="28"/>
          <w:szCs w:val="28"/>
          <w:lang w:val="en-US" w:eastAsia="zh-CN" w:bidi="ar"/>
        </w:rPr>
        <w:t>十、主动配合当地工作人员做好接待工作，互相协助，共同搞好疗休养活动。</w:t>
      </w:r>
    </w:p>
    <w:p>
      <w:pPr>
        <w:keepNext w:val="0"/>
        <w:keepLines w:val="0"/>
        <w:widowControl/>
        <w:suppressLineNumbers w:val="0"/>
        <w:adjustRightInd w:val="0"/>
        <w:snapToGrid w:val="0"/>
        <w:spacing w:before="156" w:beforeAutospacing="0" w:after="156" w:afterAutospacing="0" w:line="420" w:lineRule="exact"/>
        <w:ind w:left="0" w:right="0" w:firstLine="560" w:firstLineChars="200"/>
        <w:jc w:val="left"/>
      </w:pPr>
      <w:r>
        <w:rPr>
          <w:rFonts w:hint="default" w:ascii="Calibri" w:hAnsi="Calibri" w:eastAsia="仿宋_GB2312" w:cs="Calibri"/>
          <w:kern w:val="0"/>
          <w:sz w:val="28"/>
          <w:szCs w:val="28"/>
          <w:lang w:val="en-US" w:eastAsia="zh-CN" w:bidi="ar"/>
        </w:rPr>
        <w:t>十一、疗休养工作结束后，应及时提供一份本次疗休养活动的小结及对疗休养点服务质量的反馈表。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小标宋简体">
    <w:altName w:val="方正舒体"/>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00006FF" w:usb1="4000205B" w:usb2="00000010" w:usb3="00000000" w:csb0="2000019F"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NjMWJhNWZmMGViOTY5YTc2MDc3M2RhZjdlNjk1ODMifQ=="/>
  </w:docVars>
  <w:rsids>
    <w:rsidRoot w:val="00000000"/>
    <w:rsid w:val="5AE309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2023-08-16T15:42:44Z</dcterms:created>
  <dc:creator>59617</dc:creator>
  <cp:lastModifiedBy>徐璐</cp:lastModifiedBy>
  <dcterms:modified xsi:type="dcterms:W3CDTF">2023-08-16T15:43:09Z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CAB3FA67EB5840DE998510DF0A32615C_12</vt:lpwstr>
  </property>
</Properties>
</file>