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94" w:rsidRPr="006E4394" w:rsidRDefault="006E4394" w:rsidP="006E4394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E4394">
        <w:rPr>
          <w:rFonts w:ascii="宋体" w:eastAsia="宋体" w:hAnsi="宋体" w:cs="宋体"/>
          <w:b/>
          <w:bCs/>
          <w:kern w:val="0"/>
          <w:sz w:val="27"/>
          <w:szCs w:val="27"/>
        </w:rPr>
        <w:t>千里长江渔村行</w:t>
      </w: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 xml:space="preserve"> </w:t>
      </w:r>
      <w:r w:rsidRPr="006E4394">
        <w:rPr>
          <w:rFonts w:ascii="宋体" w:eastAsia="宋体" w:hAnsi="宋体" w:cs="宋体"/>
          <w:b/>
          <w:bCs/>
          <w:kern w:val="0"/>
          <w:sz w:val="27"/>
          <w:szCs w:val="27"/>
        </w:rPr>
        <w:t>海大师生服务“长江大保护”国家战略</w:t>
      </w:r>
    </w:p>
    <w:p w:rsidR="006E4394" w:rsidRPr="006E4394" w:rsidRDefault="006E4394" w:rsidP="006E4394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4394">
        <w:rPr>
          <w:rFonts w:ascii="宋体" w:eastAsia="宋体" w:hAnsi="宋体" w:cs="宋体"/>
          <w:kern w:val="0"/>
          <w:sz w:val="24"/>
          <w:szCs w:val="24"/>
        </w:rPr>
        <w:t>为深入贯彻落实习近平总书记关于长江大保护的重要指示，全面推进长江流域重点水域禁捕的国家战略，我校长江水域生态保护战略研究中心在对接大保护工作的基础上，启动了“千里长江渔村行”活动，按照分省定人、全程参与、长期跟踪；深入调研、总结经验、发现问题；明确任务、聚焦重点、做好参谋的原则，组织了由10位老师牵头的调研队伍，分别对接沿长江10个省（市、区），建立3-5年长期跟踪长江重点水域全面退捕工作机制，工作目标为：使海大师生的足迹深入到千里长江的广大渔民渔村中，真正把论文写在长江大保护的行动里，为“长江大保护”和生态文明建设做出海大贡献，提供海大智慧。</w:t>
      </w:r>
    </w:p>
    <w:p w:rsidR="006E4394" w:rsidRPr="006E4394" w:rsidRDefault="006E4394" w:rsidP="006E439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86475" cy="5800725"/>
            <wp:effectExtent l="19050" t="0" r="9525" b="0"/>
            <wp:docPr id="1" name="图片 1" descr="http://wzgl.shou.edu.cn/_upload/article/images/86/a6/f30173184efb8184a561990a6b25/94020dfb-eb0a-44d7-a759-bad31fe83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zgl.shou.edu.cn/_upload/article/images/86/a6/f30173184efb8184a561990a6b25/94020dfb-eb0a-44d7-a759-bad31fe83d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394" w:rsidRPr="006E4394" w:rsidRDefault="006E4394" w:rsidP="006E4394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4394">
        <w:rPr>
          <w:rFonts w:ascii="宋体" w:eastAsia="宋体" w:hAnsi="宋体" w:cs="宋体"/>
          <w:kern w:val="0"/>
          <w:sz w:val="24"/>
          <w:szCs w:val="24"/>
        </w:rPr>
        <w:t>今年是“千里长江渔村行”行动的启动之年。2019年7月，由潘迎捷、唐议、陈廷贵、杨杨、徐忠、徐士伟、陈林生、高小玲、郭永清、刘青等老师带队，</w:t>
      </w:r>
      <w:r w:rsidRPr="006E4394">
        <w:rPr>
          <w:rFonts w:ascii="宋体" w:eastAsia="宋体" w:hAnsi="宋体" w:cs="宋体"/>
          <w:kern w:val="0"/>
          <w:sz w:val="24"/>
          <w:szCs w:val="24"/>
        </w:rPr>
        <w:lastRenderedPageBreak/>
        <w:t>组织了7支队伍38人，分赴安徽、江苏、重庆、湖北、四川、湖南和贵州调研。在当地渔业管理部门以及民间NGO的协助下，师生们战高温，顶酷暑，深入渔民家庭，采取一对一访谈形式，重点调研渔民对退捕政策的认知、退捕意愿、社会保障、渔船网具回收补偿、已退捕渔民的生计保障、转产转业安排等关键性问题，完成了450多户渔民的有效调查问卷，形成了7份调研报告。</w:t>
      </w:r>
    </w:p>
    <w:p w:rsidR="006E4394" w:rsidRPr="006E4394" w:rsidRDefault="006E4394" w:rsidP="006E4394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4394">
        <w:rPr>
          <w:rFonts w:ascii="宋体" w:eastAsia="宋体" w:hAnsi="宋体" w:cs="宋体"/>
          <w:kern w:val="0"/>
          <w:sz w:val="24"/>
          <w:szCs w:val="24"/>
        </w:rPr>
        <w:t>8月28日，长江水域生态保护战略研究中心对暑期调研工作进行了总结，交流了通过深入渔村、渔民家庭获得的第一手资料，总结了很多好的经验，梳理了退捕政策执行中存在的问题，并以调研报告的形式提交给长江办供管理决策参考。</w:t>
      </w:r>
    </w:p>
    <w:p w:rsidR="00F5673B" w:rsidRPr="006E4394" w:rsidRDefault="00F5673B">
      <w:pPr>
        <w:rPr>
          <w:rFonts w:hint="eastAsia"/>
        </w:rPr>
      </w:pPr>
    </w:p>
    <w:sectPr w:rsidR="00F5673B" w:rsidRPr="006E4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73B" w:rsidRDefault="00F5673B" w:rsidP="006E4394">
      <w:r>
        <w:separator/>
      </w:r>
    </w:p>
  </w:endnote>
  <w:endnote w:type="continuationSeparator" w:id="1">
    <w:p w:rsidR="00F5673B" w:rsidRDefault="00F5673B" w:rsidP="006E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94" w:rsidRDefault="006E43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94" w:rsidRDefault="006E439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94" w:rsidRDefault="006E43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73B" w:rsidRDefault="00F5673B" w:rsidP="006E4394">
      <w:r>
        <w:separator/>
      </w:r>
    </w:p>
  </w:footnote>
  <w:footnote w:type="continuationSeparator" w:id="1">
    <w:p w:rsidR="00F5673B" w:rsidRDefault="00F5673B" w:rsidP="006E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94" w:rsidRDefault="006E4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94" w:rsidRDefault="006E4394" w:rsidP="006E439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94" w:rsidRDefault="006E43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394"/>
    <w:rsid w:val="006E4394"/>
    <w:rsid w:val="00F5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E439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3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39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E439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203854">
    <w:name w:val="c_203854"/>
    <w:basedOn w:val="a0"/>
    <w:rsid w:val="006E4394"/>
  </w:style>
  <w:style w:type="character" w:styleId="a5">
    <w:name w:val="Hyperlink"/>
    <w:basedOn w:val="a0"/>
    <w:uiPriority w:val="99"/>
    <w:semiHidden/>
    <w:unhideWhenUsed/>
    <w:rsid w:val="006E439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E43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>上海海洋大学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2019-12-17T01:48:00Z</dcterms:created>
  <dcterms:modified xsi:type="dcterms:W3CDTF">2019-12-17T01:48:00Z</dcterms:modified>
</cp:coreProperties>
</file>