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E06" w:rsidRDefault="00FC2E06" w:rsidP="00FC2E06">
      <w:pPr>
        <w:rPr>
          <w:b/>
          <w:sz w:val="24"/>
        </w:rPr>
      </w:pPr>
      <w:r w:rsidRPr="003C0613">
        <w:rPr>
          <w:rFonts w:hint="eastAsia"/>
          <w:b/>
          <w:sz w:val="24"/>
        </w:rPr>
        <w:t>材料</w:t>
      </w:r>
      <w:r>
        <w:rPr>
          <w:rFonts w:hint="eastAsia"/>
          <w:b/>
          <w:sz w:val="24"/>
        </w:rPr>
        <w:t>1</w:t>
      </w:r>
    </w:p>
    <w:p w:rsidR="00A363DB" w:rsidRPr="00CC7F33" w:rsidRDefault="00A363DB" w:rsidP="00A363DB">
      <w:pPr>
        <w:widowControl/>
        <w:jc w:val="center"/>
        <w:rPr>
          <w:rFonts w:ascii="宋体" w:hAnsi="宋体"/>
        </w:rPr>
      </w:pPr>
    </w:p>
    <w:p w:rsidR="00A363DB" w:rsidRPr="00CC7F33" w:rsidRDefault="00A363DB" w:rsidP="00A363DB">
      <w:pPr>
        <w:widowControl/>
        <w:jc w:val="center"/>
        <w:rPr>
          <w:rFonts w:ascii="宋体" w:hAnsi="宋体"/>
        </w:rPr>
      </w:pPr>
    </w:p>
    <w:p w:rsidR="00A363DB" w:rsidRDefault="00A363DB" w:rsidP="00A363DB">
      <w:pPr>
        <w:spacing w:before="156" w:after="156"/>
        <w:jc w:val="center"/>
        <w:rPr>
          <w:rFonts w:ascii="楷体_GB2312" w:eastAsia="楷体_GB2312"/>
          <w:b/>
          <w:sz w:val="20"/>
          <w:szCs w:val="20"/>
        </w:rPr>
      </w:pPr>
      <w:r>
        <w:rPr>
          <w:rFonts w:ascii="华文中宋" w:eastAsia="华文中宋" w:hint="eastAsia"/>
          <w:color w:val="FF0000"/>
          <w:sz w:val="52"/>
        </w:rPr>
        <w:t>上 海 海 洋 大 学 文 件</w:t>
      </w:r>
    </w:p>
    <w:p w:rsidR="00A363DB" w:rsidRDefault="00A363DB" w:rsidP="00A363DB">
      <w:pPr>
        <w:widowControl/>
        <w:jc w:val="center"/>
        <w:rPr>
          <w:rFonts w:ascii="宋体" w:hAnsi="宋体"/>
        </w:rPr>
      </w:pPr>
    </w:p>
    <w:p w:rsidR="00A363DB" w:rsidRDefault="00A363DB" w:rsidP="00A363DB">
      <w:pPr>
        <w:widowControl/>
        <w:jc w:val="center"/>
        <w:rPr>
          <w:rFonts w:ascii="宋体" w:hAnsi="宋体"/>
        </w:rPr>
      </w:pPr>
    </w:p>
    <w:p w:rsidR="00A363DB" w:rsidRDefault="00A363DB" w:rsidP="00A363DB">
      <w:pPr>
        <w:widowControl/>
        <w:jc w:val="center"/>
        <w:rPr>
          <w:rFonts w:ascii="宋体" w:hAnsi="宋体"/>
        </w:rPr>
      </w:pPr>
    </w:p>
    <w:p w:rsidR="00A363DB" w:rsidRPr="00185248" w:rsidRDefault="00A363DB" w:rsidP="00A363DB">
      <w:pPr>
        <w:ind w:rightChars="175" w:right="368"/>
        <w:jc w:val="center"/>
        <w:rPr>
          <w:rFonts w:ascii="楷体" w:eastAsia="楷体" w:hAnsi="楷体"/>
          <w:sz w:val="32"/>
        </w:rPr>
      </w:pPr>
      <w:r>
        <w:rPr>
          <w:rFonts w:ascii="仿宋_GB2312" w:eastAsia="仿宋_GB2312" w:hint="eastAsia"/>
          <w:sz w:val="32"/>
        </w:rPr>
        <w:t>沪海洋后〔2017〕5号</w:t>
      </w:r>
    </w:p>
    <w:p w:rsidR="00A363DB" w:rsidRDefault="00E93D46" w:rsidP="00A363DB">
      <w:pPr>
        <w:jc w:val="center"/>
        <w:rPr>
          <w:rFonts w:ascii="仿宋_GB2312" w:eastAsia="仿宋_GB2312"/>
          <w:sz w:val="32"/>
        </w:rPr>
      </w:pPr>
      <w:r w:rsidRPr="00E93D46">
        <w:rPr>
          <w:rFonts w:ascii="宋体" w:hAnsi="宋体" w:cs="宋体"/>
          <w:kern w:val="0"/>
          <w:sz w:val="24"/>
          <w:szCs w:val="24"/>
        </w:rPr>
        <w:pict>
          <v:line id="_x0000_s2076" style="position:absolute;left:0;text-align:left;z-index:251686912" from="3.75pt,8.9pt" to="420.75pt,8.9pt" strokecolor="red" strokeweight="2.25pt"/>
        </w:pict>
      </w:r>
    </w:p>
    <w:p w:rsidR="00A363DB" w:rsidRDefault="00A363DB" w:rsidP="00A363DB">
      <w:pPr>
        <w:jc w:val="center"/>
        <w:rPr>
          <w:rFonts w:ascii="仿宋_GB2312" w:eastAsia="仿宋_GB2312"/>
          <w:sz w:val="32"/>
        </w:rPr>
      </w:pPr>
    </w:p>
    <w:p w:rsidR="00A363DB" w:rsidRDefault="00A363DB" w:rsidP="00A363DB">
      <w:pPr>
        <w:pStyle w:val="cjk"/>
        <w:spacing w:before="0" w:beforeAutospacing="0" w:after="0"/>
        <w:jc w:val="center"/>
        <w:rPr>
          <w:rFonts w:ascii="方正小标宋简体" w:eastAsia="方正小标宋简体" w:hAnsi="Calibri" w:cs="Times New Roman"/>
          <w:b/>
          <w:bCs/>
          <w:color w:val="auto"/>
          <w:kern w:val="2"/>
          <w:sz w:val="36"/>
          <w:szCs w:val="36"/>
        </w:rPr>
      </w:pPr>
      <w:r w:rsidRPr="000F56BF">
        <w:rPr>
          <w:rFonts w:ascii="方正小标宋简体" w:eastAsia="方正小标宋简体" w:hAnsi="Calibri" w:cs="Times New Roman" w:hint="eastAsia"/>
          <w:b/>
          <w:bCs/>
          <w:color w:val="auto"/>
          <w:kern w:val="2"/>
          <w:sz w:val="36"/>
          <w:szCs w:val="36"/>
        </w:rPr>
        <w:t>关于印发《上海海洋大学公共教学资源管理条例</w:t>
      </w:r>
    </w:p>
    <w:p w:rsidR="00A363DB" w:rsidRDefault="00A363DB" w:rsidP="00A363DB">
      <w:pPr>
        <w:pStyle w:val="cjk"/>
        <w:spacing w:before="0" w:beforeAutospacing="0" w:after="0"/>
        <w:jc w:val="center"/>
        <w:rPr>
          <w:rFonts w:ascii="方正小标宋简体" w:eastAsia="方正小标宋简体" w:hAnsi="Calibri" w:cs="Times New Roman"/>
          <w:b/>
          <w:bCs/>
          <w:color w:val="auto"/>
          <w:kern w:val="2"/>
          <w:sz w:val="36"/>
          <w:szCs w:val="36"/>
        </w:rPr>
      </w:pPr>
      <w:r w:rsidRPr="000F56BF">
        <w:rPr>
          <w:rFonts w:ascii="方正小标宋简体" w:eastAsia="方正小标宋简体" w:hAnsi="Calibri" w:cs="Times New Roman" w:hint="eastAsia"/>
          <w:b/>
          <w:bCs/>
          <w:color w:val="auto"/>
          <w:kern w:val="2"/>
          <w:sz w:val="36"/>
          <w:szCs w:val="36"/>
        </w:rPr>
        <w:t>（试行）》的通知</w:t>
      </w:r>
    </w:p>
    <w:p w:rsidR="00A363DB" w:rsidRPr="00427D8A" w:rsidRDefault="00A363DB" w:rsidP="00A363DB">
      <w:pPr>
        <w:pStyle w:val="cjk"/>
        <w:spacing w:before="0" w:beforeAutospacing="0" w:after="0"/>
        <w:rPr>
          <w:rFonts w:ascii="仿宋" w:eastAsia="仿宋" w:hAnsi="仿宋"/>
          <w:sz w:val="32"/>
          <w:szCs w:val="32"/>
        </w:rPr>
      </w:pPr>
    </w:p>
    <w:p w:rsidR="00A363DB" w:rsidRPr="000F56BF" w:rsidRDefault="00A363DB" w:rsidP="00A363DB">
      <w:pPr>
        <w:rPr>
          <w:rFonts w:ascii="仿宋" w:eastAsia="仿宋" w:hAnsi="仿宋" w:cs="宋体"/>
          <w:color w:val="000000"/>
          <w:kern w:val="0"/>
          <w:sz w:val="32"/>
          <w:szCs w:val="32"/>
        </w:rPr>
      </w:pPr>
      <w:r w:rsidRPr="000F56BF">
        <w:rPr>
          <w:rFonts w:ascii="仿宋" w:eastAsia="仿宋" w:hAnsi="仿宋" w:cs="宋体" w:hint="eastAsia"/>
          <w:color w:val="000000"/>
          <w:kern w:val="0"/>
          <w:sz w:val="32"/>
          <w:szCs w:val="32"/>
        </w:rPr>
        <w:t>各学院、部、处、室、各直属单位：</w:t>
      </w:r>
    </w:p>
    <w:p w:rsidR="00A363DB" w:rsidRDefault="00A363DB" w:rsidP="00A363DB">
      <w:pPr>
        <w:ind w:firstLineChars="200" w:firstLine="640"/>
        <w:rPr>
          <w:rFonts w:ascii="仿宋" w:eastAsia="仿宋" w:hAnsi="仿宋"/>
          <w:sz w:val="32"/>
          <w:szCs w:val="32"/>
        </w:rPr>
      </w:pPr>
      <w:r w:rsidRPr="000F56BF">
        <w:rPr>
          <w:rFonts w:ascii="仿宋" w:eastAsia="仿宋" w:hAnsi="仿宋" w:cs="宋体" w:hint="eastAsia"/>
          <w:color w:val="000000"/>
          <w:kern w:val="0"/>
          <w:sz w:val="32"/>
          <w:szCs w:val="32"/>
        </w:rPr>
        <w:t>公共教学资源是学校进行教学活动的重要基础条件，是学生学习或为学生提供学习设施的主要场所，是学校重要的教学资源。为了加强对我校公共教学资源的管理，提高公共教学资源的使用效率，营造安静优雅的“教”、“学”环境，保障学生德、智、体、育、美全方位的发展，特制定本管理条例。</w:t>
      </w:r>
    </w:p>
    <w:p w:rsidR="00A363DB" w:rsidRPr="000F56BF" w:rsidRDefault="00A363DB" w:rsidP="00A363DB">
      <w:pPr>
        <w:ind w:firstLineChars="200" w:firstLine="640"/>
        <w:rPr>
          <w:rFonts w:ascii="仿宋" w:eastAsia="仿宋" w:hAnsi="仿宋" w:cs="宋体"/>
          <w:color w:val="000000"/>
          <w:kern w:val="0"/>
          <w:sz w:val="32"/>
          <w:szCs w:val="32"/>
        </w:rPr>
      </w:pPr>
      <w:r w:rsidRPr="000F56BF">
        <w:rPr>
          <w:rFonts w:ascii="仿宋" w:eastAsia="仿宋" w:hAnsi="仿宋" w:cs="宋体" w:hint="eastAsia"/>
          <w:color w:val="000000"/>
          <w:kern w:val="0"/>
          <w:sz w:val="32"/>
          <w:szCs w:val="32"/>
        </w:rPr>
        <w:t>特此通知。</w:t>
      </w:r>
    </w:p>
    <w:p w:rsidR="00A363DB" w:rsidRPr="000F56BF" w:rsidRDefault="00A363DB" w:rsidP="00A363DB">
      <w:pPr>
        <w:spacing w:before="156" w:after="156"/>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sidRPr="000F56BF">
        <w:rPr>
          <w:rFonts w:ascii="仿宋" w:eastAsia="仿宋" w:hAnsi="仿宋" w:cs="宋体" w:hint="eastAsia"/>
          <w:color w:val="000000"/>
          <w:kern w:val="0"/>
          <w:sz w:val="32"/>
          <w:szCs w:val="32"/>
        </w:rPr>
        <w:t>附件：上海海洋大学公共教学资源管理条例（试行）</w:t>
      </w:r>
    </w:p>
    <w:p w:rsidR="00A363DB" w:rsidRPr="000F56BF" w:rsidRDefault="00A363DB" w:rsidP="00A363DB">
      <w:pPr>
        <w:ind w:firstLineChars="200" w:firstLine="640"/>
        <w:rPr>
          <w:rFonts w:ascii="仿宋" w:eastAsia="仿宋" w:hAnsi="仿宋"/>
          <w:sz w:val="32"/>
          <w:szCs w:val="32"/>
        </w:rPr>
      </w:pPr>
    </w:p>
    <w:p w:rsidR="00A363DB" w:rsidRPr="00CC7F33" w:rsidRDefault="00A363DB" w:rsidP="00A363DB">
      <w:pPr>
        <w:widowControl/>
        <w:shd w:val="clear" w:color="auto" w:fill="FFFFFF"/>
        <w:tabs>
          <w:tab w:val="left" w:pos="7088"/>
        </w:tabs>
        <w:ind w:firstLineChars="1600" w:firstLine="5120"/>
        <w:jc w:val="left"/>
        <w:outlineLvl w:val="0"/>
        <w:rPr>
          <w:rFonts w:ascii="仿宋" w:eastAsia="仿宋" w:hAnsi="仿宋" w:cs="Arial"/>
          <w:bCs/>
          <w:color w:val="000000"/>
          <w:kern w:val="0"/>
          <w:sz w:val="32"/>
          <w:szCs w:val="32"/>
        </w:rPr>
      </w:pPr>
      <w:r w:rsidRPr="00CC7F33">
        <w:rPr>
          <w:rFonts w:ascii="仿宋" w:eastAsia="仿宋" w:hAnsi="仿宋" w:cs="Arial" w:hint="eastAsia"/>
          <w:bCs/>
          <w:color w:val="000000"/>
          <w:kern w:val="0"/>
          <w:sz w:val="32"/>
          <w:szCs w:val="32"/>
        </w:rPr>
        <w:lastRenderedPageBreak/>
        <w:t>上海海洋大学</w:t>
      </w:r>
    </w:p>
    <w:p w:rsidR="00A363DB" w:rsidRDefault="00A363DB" w:rsidP="00A363DB">
      <w:pPr>
        <w:widowControl/>
        <w:shd w:val="clear" w:color="auto" w:fill="FFFFFF"/>
        <w:ind w:firstLineChars="1550" w:firstLine="4960"/>
        <w:jc w:val="left"/>
        <w:outlineLvl w:val="0"/>
        <w:rPr>
          <w:rFonts w:ascii="仿宋" w:eastAsia="仿宋" w:hAnsi="仿宋" w:cs="Arial"/>
          <w:bCs/>
          <w:color w:val="000000"/>
          <w:kern w:val="0"/>
          <w:sz w:val="32"/>
          <w:szCs w:val="32"/>
        </w:rPr>
      </w:pPr>
      <w:r w:rsidRPr="00CC7F33">
        <w:rPr>
          <w:rFonts w:ascii="仿宋" w:eastAsia="仿宋" w:hAnsi="仿宋" w:cs="Arial"/>
          <w:bCs/>
          <w:color w:val="000000"/>
          <w:kern w:val="0"/>
          <w:sz w:val="32"/>
          <w:szCs w:val="32"/>
        </w:rPr>
        <w:t>201</w:t>
      </w:r>
      <w:r>
        <w:rPr>
          <w:rFonts w:ascii="仿宋" w:eastAsia="仿宋" w:hAnsi="仿宋" w:cs="Arial" w:hint="eastAsia"/>
          <w:bCs/>
          <w:color w:val="000000"/>
          <w:kern w:val="0"/>
          <w:sz w:val="32"/>
          <w:szCs w:val="32"/>
        </w:rPr>
        <w:t>7</w:t>
      </w:r>
      <w:r w:rsidRPr="00CC7F33">
        <w:rPr>
          <w:rFonts w:ascii="仿宋" w:eastAsia="仿宋" w:hAnsi="仿宋" w:cs="Arial"/>
          <w:bCs/>
          <w:color w:val="000000"/>
          <w:kern w:val="0"/>
          <w:sz w:val="32"/>
          <w:szCs w:val="32"/>
        </w:rPr>
        <w:t>年</w:t>
      </w:r>
      <w:r>
        <w:rPr>
          <w:rFonts w:ascii="仿宋" w:eastAsia="仿宋" w:hAnsi="仿宋" w:cs="Arial" w:hint="eastAsia"/>
          <w:bCs/>
          <w:color w:val="000000"/>
          <w:kern w:val="0"/>
          <w:sz w:val="32"/>
          <w:szCs w:val="32"/>
        </w:rPr>
        <w:t>9</w:t>
      </w:r>
      <w:r w:rsidRPr="00CC7F33">
        <w:rPr>
          <w:rFonts w:ascii="仿宋" w:eastAsia="仿宋" w:hAnsi="仿宋" w:cs="Arial"/>
          <w:bCs/>
          <w:color w:val="000000"/>
          <w:kern w:val="0"/>
          <w:sz w:val="32"/>
          <w:szCs w:val="32"/>
        </w:rPr>
        <w:t>月</w:t>
      </w:r>
      <w:r>
        <w:rPr>
          <w:rFonts w:ascii="仿宋" w:eastAsia="仿宋" w:hAnsi="仿宋" w:cs="Arial" w:hint="eastAsia"/>
          <w:bCs/>
          <w:color w:val="000000"/>
          <w:kern w:val="0"/>
          <w:sz w:val="32"/>
          <w:szCs w:val="32"/>
        </w:rPr>
        <w:t>7</w:t>
      </w:r>
      <w:r w:rsidRPr="00CC7F33">
        <w:rPr>
          <w:rFonts w:ascii="仿宋" w:eastAsia="仿宋" w:hAnsi="仿宋" w:cs="Arial"/>
          <w:bCs/>
          <w:color w:val="000000"/>
          <w:kern w:val="0"/>
          <w:sz w:val="32"/>
          <w:szCs w:val="32"/>
        </w:rPr>
        <w:t>日</w:t>
      </w:r>
    </w:p>
    <w:p w:rsidR="00A363DB" w:rsidRPr="000F56BF" w:rsidRDefault="00A363DB" w:rsidP="00A363DB">
      <w:pPr>
        <w:widowControl/>
        <w:shd w:val="clear" w:color="auto" w:fill="FFFFFF"/>
        <w:jc w:val="left"/>
        <w:outlineLvl w:val="0"/>
        <w:rPr>
          <w:rFonts w:ascii="黑体" w:eastAsia="黑体" w:hAnsi="黑体" w:cs="Arial"/>
          <w:bCs/>
          <w:color w:val="000000"/>
          <w:kern w:val="0"/>
          <w:sz w:val="32"/>
          <w:szCs w:val="32"/>
        </w:rPr>
      </w:pPr>
      <w:r w:rsidRPr="000F56BF">
        <w:rPr>
          <w:rFonts w:ascii="黑体" w:eastAsia="黑体" w:hAnsi="黑体" w:cs="Arial" w:hint="eastAsia"/>
          <w:bCs/>
          <w:color w:val="000000"/>
          <w:kern w:val="0"/>
          <w:sz w:val="32"/>
          <w:szCs w:val="32"/>
        </w:rPr>
        <w:t>附件</w:t>
      </w:r>
    </w:p>
    <w:p w:rsidR="00A363DB" w:rsidRPr="000F56BF" w:rsidRDefault="00A363DB" w:rsidP="00A363DB">
      <w:pPr>
        <w:spacing w:before="156" w:after="156"/>
        <w:jc w:val="center"/>
        <w:rPr>
          <w:rFonts w:ascii="方正小标宋简体" w:eastAsia="方正小标宋简体" w:hAnsi="黑体"/>
          <w:bCs/>
          <w:sz w:val="36"/>
          <w:szCs w:val="44"/>
        </w:rPr>
      </w:pPr>
      <w:r w:rsidRPr="000F56BF">
        <w:rPr>
          <w:rFonts w:ascii="方正小标宋简体" w:eastAsia="方正小标宋简体" w:hAnsi="黑体" w:hint="eastAsia"/>
          <w:bCs/>
          <w:sz w:val="36"/>
          <w:szCs w:val="44"/>
        </w:rPr>
        <w:t>上海海洋大学公共教学资源管理条例（试行）</w:t>
      </w:r>
    </w:p>
    <w:p w:rsidR="00A363DB" w:rsidRDefault="00A363DB" w:rsidP="00A363DB">
      <w:pPr>
        <w:spacing w:before="156" w:after="156"/>
        <w:jc w:val="center"/>
        <w:rPr>
          <w:rFonts w:ascii="仿宋" w:eastAsia="仿宋" w:hAnsi="仿宋"/>
          <w:b/>
          <w:sz w:val="32"/>
          <w:szCs w:val="32"/>
        </w:rPr>
      </w:pPr>
    </w:p>
    <w:p w:rsidR="00A363DB" w:rsidRPr="000F56BF" w:rsidRDefault="00A363DB" w:rsidP="00A363DB">
      <w:pPr>
        <w:spacing w:before="156" w:after="156"/>
        <w:jc w:val="center"/>
        <w:rPr>
          <w:rFonts w:ascii="仿宋" w:eastAsia="仿宋" w:hAnsi="仿宋"/>
          <w:b/>
          <w:sz w:val="32"/>
          <w:szCs w:val="32"/>
        </w:rPr>
      </w:pPr>
      <w:r w:rsidRPr="000F56BF">
        <w:rPr>
          <w:rFonts w:ascii="仿宋" w:eastAsia="仿宋" w:hAnsi="仿宋"/>
          <w:b/>
          <w:sz w:val="32"/>
          <w:szCs w:val="32"/>
        </w:rPr>
        <w:t>第一章</w:t>
      </w:r>
      <w:r w:rsidRPr="000F56BF">
        <w:rPr>
          <w:rFonts w:ascii="仿宋" w:eastAsia="仿宋" w:hAnsi="仿宋" w:hint="eastAsia"/>
          <w:b/>
          <w:sz w:val="32"/>
          <w:szCs w:val="32"/>
        </w:rPr>
        <w:t xml:space="preserve"> 总 则</w:t>
      </w:r>
    </w:p>
    <w:p w:rsidR="00A363DB" w:rsidRPr="000F56BF" w:rsidRDefault="00A363DB" w:rsidP="00A363DB">
      <w:pPr>
        <w:tabs>
          <w:tab w:val="left" w:pos="1843"/>
        </w:tabs>
        <w:spacing w:before="156" w:after="156"/>
        <w:ind w:firstLineChars="200" w:firstLine="643"/>
        <w:rPr>
          <w:rFonts w:ascii="仿宋" w:eastAsia="仿宋" w:hAnsi="仿宋"/>
          <w:sz w:val="32"/>
          <w:szCs w:val="32"/>
        </w:rPr>
      </w:pPr>
      <w:r w:rsidRPr="000F56BF">
        <w:rPr>
          <w:rFonts w:ascii="仿宋" w:eastAsia="仿宋" w:hAnsi="仿宋" w:hint="eastAsia"/>
          <w:b/>
          <w:sz w:val="32"/>
          <w:szCs w:val="32"/>
        </w:rPr>
        <w:t xml:space="preserve">第一条 </w:t>
      </w:r>
      <w:r w:rsidRPr="000F56BF">
        <w:rPr>
          <w:rFonts w:ascii="仿宋" w:eastAsia="仿宋" w:hAnsi="仿宋" w:hint="eastAsia"/>
          <w:sz w:val="32"/>
          <w:szCs w:val="32"/>
        </w:rPr>
        <w:t>公共教学资源是学校进行教学活动的重要基础条件，是学生学习或为学生提供学习设施的主要场所，是学校重要的教学资源。为了加强对我校公共教学资源的管理，提高公共教学资源的使用效率，营造安静优雅的“教”、“学”环境，保障学生德、智、体、育、美全方位的发展，特制定本管理条例。进入公共教学区域内的所有师生员工需自觉遵守本管理条例并主动接受管理人员的管理，维护我校正常的教学和学生学习秩序。</w:t>
      </w:r>
    </w:p>
    <w:p w:rsidR="00A363DB" w:rsidRPr="000F56BF" w:rsidRDefault="00A363DB" w:rsidP="00A363DB">
      <w:pPr>
        <w:spacing w:before="156" w:after="156" w:line="360" w:lineRule="auto"/>
        <w:ind w:firstLineChars="200" w:firstLine="643"/>
        <w:rPr>
          <w:rFonts w:ascii="仿宋" w:eastAsia="仿宋" w:hAnsi="仿宋"/>
          <w:sz w:val="32"/>
          <w:szCs w:val="32"/>
        </w:rPr>
      </w:pPr>
      <w:r w:rsidRPr="000F56BF">
        <w:rPr>
          <w:rFonts w:ascii="仿宋" w:eastAsia="仿宋" w:hAnsi="仿宋"/>
          <w:b/>
          <w:bCs/>
          <w:sz w:val="32"/>
          <w:szCs w:val="32"/>
        </w:rPr>
        <w:t>第二条</w:t>
      </w:r>
      <w:r w:rsidRPr="000F56BF">
        <w:rPr>
          <w:rFonts w:ascii="仿宋" w:eastAsia="仿宋" w:hAnsi="仿宋" w:hint="eastAsia"/>
          <w:sz w:val="32"/>
          <w:szCs w:val="32"/>
        </w:rPr>
        <w:t xml:space="preserve"> 公共教学资源是指第一至第六教学楼、公共实验楼、报告厅、多功能厅、体育馆、田径场、体育附属用房中的教室、各学院楼宇内用于教学用的教室和公共实验室等。</w:t>
      </w:r>
    </w:p>
    <w:p w:rsidR="00A363DB" w:rsidRPr="000F56BF" w:rsidRDefault="00A363DB" w:rsidP="00A363DB">
      <w:pPr>
        <w:spacing w:before="156" w:after="156"/>
        <w:jc w:val="center"/>
        <w:rPr>
          <w:rFonts w:ascii="仿宋" w:eastAsia="仿宋" w:hAnsi="仿宋"/>
          <w:b/>
          <w:sz w:val="32"/>
          <w:szCs w:val="32"/>
        </w:rPr>
      </w:pPr>
      <w:r w:rsidRPr="000F56BF">
        <w:rPr>
          <w:rFonts w:ascii="仿宋" w:eastAsia="仿宋" w:hAnsi="仿宋"/>
          <w:b/>
          <w:sz w:val="32"/>
          <w:szCs w:val="32"/>
        </w:rPr>
        <w:t>第二章</w:t>
      </w:r>
      <w:r w:rsidRPr="000F56BF">
        <w:rPr>
          <w:rFonts w:ascii="仿宋" w:eastAsia="仿宋" w:hAnsi="仿宋" w:hint="eastAsia"/>
          <w:b/>
          <w:sz w:val="32"/>
          <w:szCs w:val="32"/>
        </w:rPr>
        <w:t xml:space="preserve"> 部门职责</w:t>
      </w:r>
    </w:p>
    <w:p w:rsidR="00A363DB" w:rsidRPr="000F56BF" w:rsidRDefault="00A363DB" w:rsidP="00A363DB">
      <w:pPr>
        <w:spacing w:before="156" w:after="156"/>
        <w:ind w:firstLineChars="200" w:firstLine="643"/>
        <w:rPr>
          <w:rStyle w:val="song101"/>
          <w:rFonts w:ascii="宋体" w:hAnsi="宋体"/>
          <w:sz w:val="32"/>
          <w:szCs w:val="32"/>
        </w:rPr>
      </w:pPr>
      <w:r w:rsidRPr="000F56BF">
        <w:rPr>
          <w:rFonts w:ascii="仿宋" w:eastAsia="仿宋" w:hAnsi="仿宋" w:hint="eastAsia"/>
          <w:b/>
          <w:bCs/>
          <w:sz w:val="32"/>
          <w:szCs w:val="32"/>
        </w:rPr>
        <w:t xml:space="preserve">第三条 </w:t>
      </w:r>
      <w:r w:rsidRPr="000F56BF">
        <w:rPr>
          <w:rFonts w:ascii="仿宋" w:eastAsia="仿宋" w:hAnsi="仿宋" w:hint="eastAsia"/>
          <w:sz w:val="32"/>
          <w:szCs w:val="32"/>
        </w:rPr>
        <w:t>后勤管理处是全校房产资源的管理主体，是公共教学资源的管理主体，负责对全校公共教学资源的物业管</w:t>
      </w:r>
      <w:r w:rsidRPr="000F56BF">
        <w:rPr>
          <w:rFonts w:ascii="仿宋" w:eastAsia="仿宋" w:hAnsi="仿宋" w:hint="eastAsia"/>
          <w:sz w:val="32"/>
          <w:szCs w:val="32"/>
        </w:rPr>
        <w:lastRenderedPageBreak/>
        <w:t>理、固定资产的维修和教室内外环境的修缮等工作。负责全校教学楼和公共实验楼内教室的使用与调配；负责维护网上教室借用系统的教室信息和各单位借用教室的审批；负责全校多功能厅、体育馆、田径场、体育附属用房中教室的使用与调配。物业管理部门按相关批件执行所有教学资源的具体管理规定。</w:t>
      </w:r>
    </w:p>
    <w:p w:rsidR="00A363DB" w:rsidRPr="000F56BF" w:rsidRDefault="00A363DB" w:rsidP="00A363DB">
      <w:pPr>
        <w:spacing w:before="156" w:after="156"/>
        <w:ind w:firstLineChars="200" w:firstLine="643"/>
        <w:rPr>
          <w:rFonts w:ascii="仿宋" w:eastAsia="仿宋" w:hAnsi="仿宋"/>
          <w:sz w:val="32"/>
          <w:szCs w:val="32"/>
        </w:rPr>
      </w:pPr>
      <w:r w:rsidRPr="000F56BF">
        <w:rPr>
          <w:rFonts w:ascii="仿宋" w:eastAsia="仿宋" w:hAnsi="仿宋" w:hint="eastAsia"/>
          <w:b/>
          <w:sz w:val="32"/>
          <w:szCs w:val="32"/>
        </w:rPr>
        <w:t xml:space="preserve">第四条  </w:t>
      </w:r>
      <w:r w:rsidRPr="000F56BF">
        <w:rPr>
          <w:rFonts w:ascii="仿宋" w:eastAsia="仿宋" w:hAnsi="仿宋" w:hint="eastAsia"/>
          <w:sz w:val="32"/>
          <w:szCs w:val="32"/>
        </w:rPr>
        <w:t>现代信息与教育技术中心负责全校公共教学、会议等信息化设施设备的日常运行、维护和管理，确保设施设备的功能正常；保障校园网络、教学转播、多媒体教学、校园“一卡通”等系统及其备用设施稳定运行；管理、指导和协调多媒体教室的弱电运维，为全校教学工作提供信息化技术支撑与保障。</w:t>
      </w:r>
    </w:p>
    <w:p w:rsidR="00A363DB" w:rsidRPr="000F56BF" w:rsidRDefault="00A363DB" w:rsidP="00A363DB">
      <w:pPr>
        <w:spacing w:before="156" w:after="156"/>
        <w:jc w:val="center"/>
        <w:rPr>
          <w:rFonts w:ascii="仿宋" w:eastAsia="仿宋" w:hAnsi="仿宋"/>
          <w:b/>
          <w:sz w:val="32"/>
          <w:szCs w:val="32"/>
        </w:rPr>
      </w:pPr>
      <w:r w:rsidRPr="000F56BF">
        <w:rPr>
          <w:rFonts w:ascii="仿宋" w:eastAsia="仿宋" w:hAnsi="仿宋"/>
          <w:b/>
          <w:sz w:val="32"/>
          <w:szCs w:val="32"/>
        </w:rPr>
        <w:t>第三章</w:t>
      </w:r>
      <w:r w:rsidRPr="000F56BF">
        <w:rPr>
          <w:rFonts w:ascii="仿宋" w:eastAsia="仿宋" w:hAnsi="仿宋" w:hint="eastAsia"/>
          <w:b/>
          <w:sz w:val="32"/>
          <w:szCs w:val="32"/>
        </w:rPr>
        <w:t xml:space="preserve"> 管理规定</w:t>
      </w:r>
    </w:p>
    <w:p w:rsidR="00A363DB" w:rsidRPr="000F56BF" w:rsidRDefault="00A363DB" w:rsidP="00A363DB">
      <w:pPr>
        <w:spacing w:before="156" w:after="156"/>
        <w:ind w:firstLineChars="200" w:firstLine="643"/>
        <w:rPr>
          <w:rFonts w:ascii="仿宋" w:eastAsia="仿宋" w:hAnsi="仿宋"/>
          <w:b/>
          <w:sz w:val="32"/>
          <w:szCs w:val="32"/>
        </w:rPr>
      </w:pPr>
      <w:r w:rsidRPr="000F56BF">
        <w:rPr>
          <w:rFonts w:ascii="仿宋" w:eastAsia="仿宋" w:hAnsi="仿宋" w:hint="eastAsia"/>
          <w:b/>
          <w:sz w:val="32"/>
          <w:szCs w:val="32"/>
        </w:rPr>
        <w:t xml:space="preserve">第五条  </w:t>
      </w:r>
      <w:r w:rsidRPr="000F56BF">
        <w:rPr>
          <w:rFonts w:ascii="仿宋" w:eastAsia="仿宋" w:hAnsi="仿宋" w:hint="eastAsia"/>
          <w:bCs/>
          <w:sz w:val="32"/>
          <w:szCs w:val="32"/>
        </w:rPr>
        <w:t>公共教学资源的调配使用坚持“优先保障教学、积极服务师生”的原则。各学院楼内的教室、学生活动中心报告厅、图文信息中心多功能厅等，原则上由学院或职能部门自主调配使用，优先满足本校的正常教学活动。在满足正常教学需求的前提下，全校公共教学资源可用于经批准后的学校其他教育活动，其使用的优先顺序为：</w:t>
      </w:r>
    </w:p>
    <w:p w:rsidR="00A363DB" w:rsidRPr="000F56BF" w:rsidRDefault="00A363DB" w:rsidP="00A363DB">
      <w:pPr>
        <w:numPr>
          <w:ilvl w:val="0"/>
          <w:numId w:val="1"/>
        </w:numPr>
        <w:ind w:left="1061"/>
        <w:rPr>
          <w:rFonts w:ascii="仿宋" w:eastAsia="仿宋" w:hAnsi="仿宋"/>
          <w:sz w:val="32"/>
          <w:szCs w:val="32"/>
        </w:rPr>
      </w:pPr>
      <w:r w:rsidRPr="000F56BF">
        <w:rPr>
          <w:rFonts w:ascii="仿宋" w:eastAsia="仿宋" w:hAnsi="仿宋" w:hint="eastAsia"/>
          <w:sz w:val="32"/>
          <w:szCs w:val="32"/>
        </w:rPr>
        <w:t>本科生教学；</w:t>
      </w:r>
    </w:p>
    <w:p w:rsidR="00A363DB" w:rsidRPr="000F56BF" w:rsidRDefault="00A363DB" w:rsidP="00A363DB">
      <w:pPr>
        <w:numPr>
          <w:ilvl w:val="0"/>
          <w:numId w:val="1"/>
        </w:numPr>
        <w:ind w:left="1061"/>
        <w:rPr>
          <w:rFonts w:ascii="仿宋" w:eastAsia="仿宋" w:hAnsi="仿宋"/>
          <w:sz w:val="32"/>
          <w:szCs w:val="32"/>
        </w:rPr>
      </w:pPr>
      <w:r w:rsidRPr="000F56BF">
        <w:rPr>
          <w:rFonts w:ascii="仿宋" w:eastAsia="仿宋" w:hAnsi="仿宋" w:hint="eastAsia"/>
          <w:sz w:val="32"/>
          <w:szCs w:val="32"/>
        </w:rPr>
        <w:t>研究生教学；</w:t>
      </w:r>
    </w:p>
    <w:p w:rsidR="00A363DB" w:rsidRPr="000F56BF" w:rsidRDefault="00A363DB" w:rsidP="00A363DB">
      <w:pPr>
        <w:numPr>
          <w:ilvl w:val="0"/>
          <w:numId w:val="1"/>
        </w:numPr>
        <w:ind w:left="1061"/>
        <w:rPr>
          <w:rFonts w:ascii="仿宋" w:eastAsia="仿宋" w:hAnsi="仿宋"/>
          <w:sz w:val="32"/>
          <w:szCs w:val="32"/>
        </w:rPr>
      </w:pPr>
      <w:r w:rsidRPr="000F56BF">
        <w:rPr>
          <w:rFonts w:ascii="仿宋" w:eastAsia="仿宋" w:hAnsi="仿宋" w:hint="eastAsia"/>
          <w:sz w:val="32"/>
          <w:szCs w:val="32"/>
        </w:rPr>
        <w:lastRenderedPageBreak/>
        <w:t>教学计划内的辅修、讲座；</w:t>
      </w:r>
    </w:p>
    <w:p w:rsidR="00A363DB" w:rsidRPr="000F56BF" w:rsidRDefault="00A363DB" w:rsidP="00A363DB">
      <w:pPr>
        <w:numPr>
          <w:ilvl w:val="0"/>
          <w:numId w:val="1"/>
        </w:numPr>
        <w:ind w:left="1061"/>
        <w:rPr>
          <w:rFonts w:ascii="仿宋" w:eastAsia="仿宋" w:hAnsi="仿宋"/>
          <w:sz w:val="32"/>
          <w:szCs w:val="32"/>
        </w:rPr>
      </w:pPr>
      <w:r w:rsidRPr="000F56BF">
        <w:rPr>
          <w:rFonts w:ascii="仿宋" w:eastAsia="仿宋" w:hAnsi="仿宋" w:hint="eastAsia"/>
          <w:sz w:val="32"/>
          <w:szCs w:val="32"/>
        </w:rPr>
        <w:t>学术研讨、学生组织的各类学术活动、专题报告会或学校认可的培训和活动。</w:t>
      </w:r>
    </w:p>
    <w:p w:rsidR="00A363DB" w:rsidRPr="000F56BF" w:rsidRDefault="00A363DB" w:rsidP="00A363DB">
      <w:pPr>
        <w:spacing w:before="156" w:after="156"/>
        <w:ind w:firstLineChars="200" w:firstLine="643"/>
        <w:rPr>
          <w:rFonts w:ascii="仿宋" w:eastAsia="仿宋" w:hAnsi="仿宋"/>
          <w:bCs/>
          <w:sz w:val="32"/>
          <w:szCs w:val="32"/>
        </w:rPr>
      </w:pPr>
      <w:r w:rsidRPr="000F56BF">
        <w:rPr>
          <w:rFonts w:ascii="仿宋" w:eastAsia="仿宋" w:hAnsi="仿宋" w:hint="eastAsia"/>
          <w:b/>
          <w:bCs/>
          <w:sz w:val="32"/>
          <w:szCs w:val="32"/>
        </w:rPr>
        <w:t>第六条</w:t>
      </w:r>
      <w:r w:rsidRPr="000F56BF">
        <w:rPr>
          <w:rFonts w:ascii="仿宋" w:eastAsia="仿宋" w:hAnsi="仿宋" w:hint="eastAsia"/>
          <w:sz w:val="32"/>
          <w:szCs w:val="32"/>
        </w:rPr>
        <w:t xml:space="preserve">  </w:t>
      </w:r>
      <w:r w:rsidRPr="000F56BF">
        <w:rPr>
          <w:rFonts w:ascii="仿宋" w:eastAsia="仿宋" w:hAnsi="仿宋" w:hint="eastAsia"/>
          <w:bCs/>
          <w:sz w:val="32"/>
          <w:szCs w:val="32"/>
        </w:rPr>
        <w:t>各教学单位上课应严格按照课表指定的教室和时间执行，不得擅自变更。教师因故需要临时调课，须按有关规定办理调课手续并及时通知物业管理部门。</w:t>
      </w:r>
    </w:p>
    <w:p w:rsidR="00A363DB" w:rsidRPr="000F56BF" w:rsidRDefault="00A363DB" w:rsidP="00A363DB">
      <w:pPr>
        <w:spacing w:before="156" w:after="156"/>
        <w:ind w:firstLineChars="200" w:firstLine="643"/>
        <w:rPr>
          <w:rFonts w:ascii="仿宋" w:eastAsia="仿宋" w:hAnsi="仿宋"/>
          <w:bCs/>
          <w:sz w:val="32"/>
          <w:szCs w:val="32"/>
        </w:rPr>
      </w:pPr>
      <w:r w:rsidRPr="000F56BF">
        <w:rPr>
          <w:rFonts w:ascii="仿宋" w:eastAsia="仿宋" w:hAnsi="仿宋" w:hint="eastAsia"/>
          <w:b/>
          <w:bCs/>
          <w:sz w:val="32"/>
          <w:szCs w:val="32"/>
        </w:rPr>
        <w:t>第七条</w:t>
      </w:r>
      <w:r w:rsidRPr="000F56BF">
        <w:rPr>
          <w:rFonts w:ascii="仿宋" w:eastAsia="仿宋" w:hAnsi="仿宋" w:hint="eastAsia"/>
          <w:b/>
          <w:sz w:val="32"/>
          <w:szCs w:val="32"/>
        </w:rPr>
        <w:t xml:space="preserve">  </w:t>
      </w:r>
      <w:r w:rsidRPr="000F56BF">
        <w:rPr>
          <w:rFonts w:ascii="仿宋" w:eastAsia="仿宋" w:hAnsi="仿宋" w:hint="eastAsia"/>
          <w:bCs/>
          <w:sz w:val="32"/>
          <w:szCs w:val="32"/>
        </w:rPr>
        <w:t>不可利用公共教学资源开展可能会产生影响正常教学活动的非教学类活动，如歌舞类、饮食类和其他环保条例禁止的活动。</w:t>
      </w:r>
    </w:p>
    <w:p w:rsidR="00A363DB" w:rsidRPr="000F56BF" w:rsidRDefault="00A363DB" w:rsidP="00A363DB">
      <w:pPr>
        <w:spacing w:before="156" w:after="156"/>
        <w:ind w:firstLineChars="200" w:firstLine="643"/>
        <w:rPr>
          <w:rFonts w:ascii="仿宋" w:eastAsia="仿宋" w:hAnsi="仿宋"/>
          <w:bCs/>
          <w:color w:val="FF0000"/>
          <w:sz w:val="32"/>
          <w:szCs w:val="32"/>
        </w:rPr>
      </w:pPr>
      <w:r w:rsidRPr="000F56BF">
        <w:rPr>
          <w:rFonts w:ascii="仿宋" w:eastAsia="仿宋" w:hAnsi="仿宋" w:hint="eastAsia"/>
          <w:b/>
          <w:bCs/>
          <w:sz w:val="32"/>
          <w:szCs w:val="32"/>
        </w:rPr>
        <w:t>第八条</w:t>
      </w:r>
      <w:r w:rsidRPr="000F56BF">
        <w:rPr>
          <w:rFonts w:ascii="仿宋" w:eastAsia="仿宋" w:hAnsi="仿宋" w:hint="eastAsia"/>
          <w:sz w:val="32"/>
          <w:szCs w:val="32"/>
        </w:rPr>
        <w:t xml:space="preserve">  </w:t>
      </w:r>
      <w:r w:rsidRPr="000F56BF">
        <w:rPr>
          <w:rFonts w:ascii="仿宋" w:eastAsia="仿宋" w:hAnsi="仿宋" w:hint="eastAsia"/>
          <w:bCs/>
          <w:sz w:val="32"/>
          <w:szCs w:val="32"/>
        </w:rPr>
        <w:t>教室借用系统、会议室借用系统仅对教师开放。学生若需借用教室，可由辅导员或指导老师上网申请，明确借用事由，并附上由借用教室账号的老师认可签字，加盖相应公章的书面活动方案或活动相关支撑材料，该借用教室账号的老师需对活动期间所借用教室的使用负审核、管理、监督的责任。学生社团借用教室，需社团所在学院党委副书记审批。</w:t>
      </w:r>
    </w:p>
    <w:p w:rsidR="00A363DB" w:rsidRPr="000F56BF" w:rsidRDefault="00A363DB" w:rsidP="00A363DB">
      <w:pPr>
        <w:spacing w:before="156" w:after="156"/>
        <w:ind w:firstLineChars="200" w:firstLine="643"/>
        <w:rPr>
          <w:rFonts w:ascii="仿宋" w:eastAsia="仿宋" w:hAnsi="仿宋"/>
          <w:b/>
          <w:bCs/>
          <w:sz w:val="32"/>
          <w:szCs w:val="32"/>
        </w:rPr>
      </w:pPr>
      <w:r w:rsidRPr="000F56BF">
        <w:rPr>
          <w:rFonts w:ascii="仿宋" w:eastAsia="仿宋" w:hAnsi="仿宋" w:hint="eastAsia"/>
          <w:b/>
          <w:sz w:val="32"/>
          <w:szCs w:val="32"/>
        </w:rPr>
        <w:t>第九条</w:t>
      </w:r>
      <w:r w:rsidRPr="000F56BF">
        <w:rPr>
          <w:rFonts w:ascii="仿宋" w:eastAsia="仿宋" w:hAnsi="仿宋" w:hint="eastAsia"/>
          <w:b/>
          <w:bCs/>
          <w:sz w:val="32"/>
          <w:szCs w:val="32"/>
        </w:rPr>
        <w:t xml:space="preserve">  </w:t>
      </w:r>
      <w:r w:rsidRPr="000F56BF">
        <w:rPr>
          <w:rFonts w:ascii="仿宋" w:eastAsia="仿宋" w:hAnsi="仿宋" w:hint="eastAsia"/>
          <w:sz w:val="32"/>
          <w:szCs w:val="32"/>
        </w:rPr>
        <w:t>教室使用人应服从教室管理人员的管理，爱护教室中的设施设备，不准擅自搬迁或拆除。活动桌椅等教室内的所有设施设备使用完毕归还前应恢复原状，若有遗失或损坏，则由使用人按重置价赔偿。</w:t>
      </w:r>
    </w:p>
    <w:p w:rsidR="00A363DB" w:rsidRPr="000F56BF" w:rsidRDefault="00A363DB" w:rsidP="00A363DB">
      <w:pPr>
        <w:spacing w:before="156" w:after="156"/>
        <w:ind w:firstLineChars="200" w:firstLine="643"/>
        <w:rPr>
          <w:rFonts w:ascii="仿宋" w:eastAsia="仿宋" w:hAnsi="仿宋"/>
          <w:bCs/>
          <w:sz w:val="32"/>
          <w:szCs w:val="32"/>
        </w:rPr>
      </w:pPr>
      <w:r w:rsidRPr="000F56BF">
        <w:rPr>
          <w:rFonts w:ascii="仿宋" w:eastAsia="仿宋" w:hAnsi="仿宋"/>
          <w:b/>
          <w:bCs/>
          <w:sz w:val="32"/>
          <w:szCs w:val="32"/>
        </w:rPr>
        <w:t>第十条</w:t>
      </w:r>
      <w:r w:rsidRPr="000F56BF">
        <w:rPr>
          <w:rFonts w:ascii="仿宋" w:eastAsia="仿宋" w:hAnsi="仿宋" w:hint="eastAsia"/>
          <w:sz w:val="32"/>
          <w:szCs w:val="32"/>
        </w:rPr>
        <w:t xml:space="preserve"> </w:t>
      </w:r>
      <w:r w:rsidRPr="000F56BF">
        <w:rPr>
          <w:rFonts w:ascii="仿宋" w:eastAsia="仿宋" w:hAnsi="仿宋" w:hint="eastAsia"/>
          <w:bCs/>
          <w:sz w:val="32"/>
          <w:szCs w:val="32"/>
        </w:rPr>
        <w:t>进入公共教学区域的人员言行高雅健康，注意</w:t>
      </w:r>
      <w:r w:rsidRPr="000F56BF">
        <w:rPr>
          <w:rFonts w:ascii="仿宋" w:eastAsia="仿宋" w:hAnsi="仿宋" w:hint="eastAsia"/>
          <w:bCs/>
          <w:sz w:val="32"/>
          <w:szCs w:val="32"/>
        </w:rPr>
        <w:lastRenderedPageBreak/>
        <w:t>仪容仪表，遵守《上海海洋大学教学楼文明公约》</w:t>
      </w:r>
      <w:r w:rsidRPr="000F56BF">
        <w:rPr>
          <w:rFonts w:ascii="仿宋" w:eastAsia="仿宋" w:hAnsi="仿宋" w:hint="eastAsia"/>
          <w:sz w:val="32"/>
          <w:szCs w:val="32"/>
        </w:rPr>
        <w:t>（附件二）</w:t>
      </w:r>
      <w:r w:rsidRPr="000F56BF">
        <w:rPr>
          <w:rFonts w:ascii="仿宋" w:eastAsia="仿宋" w:hAnsi="仿宋" w:hint="eastAsia"/>
          <w:bCs/>
          <w:sz w:val="32"/>
          <w:szCs w:val="32"/>
        </w:rPr>
        <w:t>。教师严格遵守《教师职业道德规范》，学生严格遵守《学生守则》和《学生管理服务手册》。</w:t>
      </w:r>
    </w:p>
    <w:p w:rsidR="00A363DB" w:rsidRPr="000F56BF" w:rsidRDefault="00A363DB" w:rsidP="00A363DB">
      <w:pPr>
        <w:spacing w:before="156" w:after="156"/>
        <w:ind w:firstLineChars="200" w:firstLine="643"/>
        <w:rPr>
          <w:rFonts w:ascii="仿宋" w:eastAsia="仿宋" w:hAnsi="仿宋"/>
          <w:bCs/>
          <w:sz w:val="32"/>
          <w:szCs w:val="32"/>
        </w:rPr>
      </w:pPr>
      <w:r w:rsidRPr="000F56BF">
        <w:rPr>
          <w:rFonts w:ascii="仿宋" w:eastAsia="仿宋" w:hAnsi="仿宋"/>
          <w:b/>
          <w:sz w:val="32"/>
          <w:szCs w:val="32"/>
        </w:rPr>
        <w:t>第十</w:t>
      </w:r>
      <w:r w:rsidRPr="000F56BF">
        <w:rPr>
          <w:rFonts w:ascii="仿宋" w:eastAsia="仿宋" w:hAnsi="仿宋" w:hint="eastAsia"/>
          <w:b/>
          <w:sz w:val="32"/>
          <w:szCs w:val="32"/>
        </w:rPr>
        <w:t>一</w:t>
      </w:r>
      <w:r w:rsidRPr="000F56BF">
        <w:rPr>
          <w:rFonts w:ascii="仿宋" w:eastAsia="仿宋" w:hAnsi="仿宋"/>
          <w:b/>
          <w:sz w:val="32"/>
          <w:szCs w:val="32"/>
        </w:rPr>
        <w:t>条</w:t>
      </w:r>
      <w:r w:rsidRPr="000F56BF">
        <w:rPr>
          <w:rFonts w:ascii="仿宋" w:eastAsia="仿宋" w:hAnsi="仿宋" w:hint="eastAsia"/>
          <w:b/>
          <w:sz w:val="32"/>
          <w:szCs w:val="32"/>
        </w:rPr>
        <w:t xml:space="preserve"> </w:t>
      </w:r>
      <w:r w:rsidRPr="000F56BF">
        <w:rPr>
          <w:rFonts w:ascii="仿宋" w:eastAsia="仿宋" w:hAnsi="仿宋" w:hint="eastAsia"/>
          <w:bCs/>
          <w:sz w:val="32"/>
          <w:szCs w:val="32"/>
        </w:rPr>
        <w:t>进入公共教学区域的人员需自觉按照《全国节约型公共机构示范单位》的环保节能降耗要求，</w:t>
      </w:r>
      <w:r w:rsidRPr="000F56BF">
        <w:rPr>
          <w:rFonts w:ascii="仿宋" w:eastAsia="仿宋" w:hAnsi="仿宋"/>
          <w:bCs/>
          <w:sz w:val="32"/>
          <w:szCs w:val="32"/>
        </w:rPr>
        <w:t>节约用水</w:t>
      </w:r>
      <w:r w:rsidRPr="000F56BF">
        <w:rPr>
          <w:rFonts w:ascii="仿宋" w:eastAsia="仿宋" w:hAnsi="仿宋" w:hint="eastAsia"/>
          <w:bCs/>
          <w:sz w:val="32"/>
          <w:szCs w:val="32"/>
        </w:rPr>
        <w:t>、</w:t>
      </w:r>
      <w:r w:rsidRPr="000F56BF">
        <w:rPr>
          <w:rFonts w:ascii="仿宋" w:eastAsia="仿宋" w:hAnsi="仿宋"/>
          <w:bCs/>
          <w:sz w:val="32"/>
          <w:szCs w:val="32"/>
        </w:rPr>
        <w:t>节约用电</w:t>
      </w:r>
      <w:r w:rsidRPr="000F56BF">
        <w:rPr>
          <w:rFonts w:ascii="仿宋" w:eastAsia="仿宋" w:hAnsi="仿宋" w:hint="eastAsia"/>
          <w:bCs/>
          <w:sz w:val="32"/>
          <w:szCs w:val="32"/>
        </w:rPr>
        <w:t>，</w:t>
      </w:r>
      <w:r w:rsidRPr="000F56BF">
        <w:rPr>
          <w:rFonts w:ascii="仿宋" w:eastAsia="仿宋" w:hAnsi="仿宋"/>
          <w:bCs/>
          <w:sz w:val="32"/>
          <w:szCs w:val="32"/>
        </w:rPr>
        <w:t>做到随手关水</w:t>
      </w:r>
      <w:r w:rsidRPr="000F56BF">
        <w:rPr>
          <w:rFonts w:ascii="仿宋" w:eastAsia="仿宋" w:hAnsi="仿宋" w:hint="eastAsia"/>
          <w:bCs/>
          <w:sz w:val="32"/>
          <w:szCs w:val="32"/>
        </w:rPr>
        <w:t>、</w:t>
      </w:r>
      <w:r w:rsidRPr="000F56BF">
        <w:rPr>
          <w:rFonts w:ascii="仿宋" w:eastAsia="仿宋" w:hAnsi="仿宋"/>
          <w:bCs/>
          <w:sz w:val="32"/>
          <w:szCs w:val="32"/>
        </w:rPr>
        <w:t>关电</w:t>
      </w:r>
      <w:r w:rsidRPr="000F56BF">
        <w:rPr>
          <w:rFonts w:ascii="仿宋" w:eastAsia="仿宋" w:hAnsi="仿宋" w:hint="eastAsia"/>
          <w:bCs/>
          <w:sz w:val="32"/>
          <w:szCs w:val="32"/>
        </w:rPr>
        <w:t>、</w:t>
      </w:r>
      <w:r w:rsidRPr="000F56BF">
        <w:rPr>
          <w:rFonts w:ascii="仿宋" w:eastAsia="仿宋" w:hAnsi="仿宋"/>
          <w:bCs/>
          <w:sz w:val="32"/>
          <w:szCs w:val="32"/>
        </w:rPr>
        <w:t>关空调</w:t>
      </w:r>
      <w:r w:rsidRPr="000F56BF">
        <w:rPr>
          <w:rFonts w:ascii="仿宋" w:eastAsia="仿宋" w:hAnsi="仿宋" w:hint="eastAsia"/>
          <w:bCs/>
          <w:sz w:val="32"/>
          <w:szCs w:val="32"/>
        </w:rPr>
        <w:t>，</w:t>
      </w:r>
      <w:r w:rsidRPr="000F56BF">
        <w:rPr>
          <w:rFonts w:ascii="仿宋" w:eastAsia="仿宋" w:hAnsi="仿宋"/>
          <w:bCs/>
          <w:sz w:val="32"/>
          <w:szCs w:val="32"/>
        </w:rPr>
        <w:t>严禁长流水</w:t>
      </w:r>
      <w:r w:rsidRPr="000F56BF">
        <w:rPr>
          <w:rFonts w:ascii="仿宋" w:eastAsia="仿宋" w:hAnsi="仿宋" w:hint="eastAsia"/>
          <w:bCs/>
          <w:sz w:val="32"/>
          <w:szCs w:val="32"/>
        </w:rPr>
        <w:t>，长明灯。</w:t>
      </w:r>
      <w:r w:rsidRPr="000F56BF">
        <w:rPr>
          <w:rFonts w:ascii="仿宋" w:eastAsia="仿宋" w:hAnsi="仿宋"/>
          <w:bCs/>
          <w:sz w:val="32"/>
          <w:szCs w:val="32"/>
        </w:rPr>
        <w:t>水</w:t>
      </w:r>
      <w:r w:rsidRPr="000F56BF">
        <w:rPr>
          <w:rFonts w:ascii="仿宋" w:eastAsia="仿宋" w:hAnsi="仿宋" w:hint="eastAsia"/>
          <w:bCs/>
          <w:sz w:val="32"/>
          <w:szCs w:val="32"/>
        </w:rPr>
        <w:t>、</w:t>
      </w:r>
      <w:r w:rsidRPr="000F56BF">
        <w:rPr>
          <w:rFonts w:ascii="仿宋" w:eastAsia="仿宋" w:hAnsi="仿宋"/>
          <w:bCs/>
          <w:sz w:val="32"/>
          <w:szCs w:val="32"/>
        </w:rPr>
        <w:t>电设施出现故障</w:t>
      </w:r>
      <w:r w:rsidRPr="000F56BF">
        <w:rPr>
          <w:rFonts w:ascii="仿宋" w:eastAsia="仿宋" w:hAnsi="仿宋" w:hint="eastAsia"/>
          <w:bCs/>
          <w:sz w:val="32"/>
          <w:szCs w:val="32"/>
        </w:rPr>
        <w:t>，</w:t>
      </w:r>
      <w:r w:rsidRPr="000F56BF">
        <w:rPr>
          <w:rFonts w:ascii="仿宋" w:eastAsia="仿宋" w:hAnsi="仿宋"/>
          <w:bCs/>
          <w:sz w:val="32"/>
          <w:szCs w:val="32"/>
        </w:rPr>
        <w:t>应及时向物业管理部门报告</w:t>
      </w:r>
      <w:r w:rsidRPr="000F56BF">
        <w:rPr>
          <w:rFonts w:ascii="仿宋" w:eastAsia="仿宋" w:hAnsi="仿宋" w:hint="eastAsia"/>
          <w:bCs/>
          <w:sz w:val="32"/>
          <w:szCs w:val="32"/>
        </w:rPr>
        <w:t>（</w:t>
      </w:r>
      <w:r w:rsidRPr="000F56BF">
        <w:rPr>
          <w:rFonts w:ascii="仿宋" w:eastAsia="仿宋" w:hAnsi="仿宋"/>
          <w:bCs/>
          <w:sz w:val="32"/>
          <w:szCs w:val="32"/>
        </w:rPr>
        <w:t>联系电话</w:t>
      </w:r>
      <w:r w:rsidRPr="000F56BF">
        <w:rPr>
          <w:rFonts w:ascii="仿宋" w:eastAsia="仿宋" w:hAnsi="仿宋" w:hint="eastAsia"/>
          <w:bCs/>
          <w:sz w:val="32"/>
          <w:szCs w:val="32"/>
        </w:rPr>
        <w:t>：021-61900991），</w:t>
      </w:r>
      <w:r w:rsidRPr="000F56BF">
        <w:rPr>
          <w:rFonts w:ascii="仿宋" w:eastAsia="仿宋" w:hAnsi="仿宋"/>
          <w:bCs/>
          <w:sz w:val="32"/>
          <w:szCs w:val="32"/>
        </w:rPr>
        <w:t>以便及时维修</w:t>
      </w:r>
      <w:r w:rsidRPr="000F56BF">
        <w:rPr>
          <w:rFonts w:ascii="仿宋" w:eastAsia="仿宋" w:hAnsi="仿宋" w:hint="eastAsia"/>
          <w:bCs/>
          <w:sz w:val="32"/>
          <w:szCs w:val="32"/>
        </w:rPr>
        <w:t>；</w:t>
      </w:r>
      <w:r w:rsidRPr="000F56BF">
        <w:rPr>
          <w:rFonts w:ascii="仿宋" w:eastAsia="仿宋" w:hAnsi="仿宋"/>
          <w:bCs/>
          <w:sz w:val="32"/>
          <w:szCs w:val="32"/>
        </w:rPr>
        <w:t>擅自维修造成事故者</w:t>
      </w:r>
      <w:r w:rsidRPr="000F56BF">
        <w:rPr>
          <w:rFonts w:ascii="仿宋" w:eastAsia="仿宋" w:hAnsi="仿宋" w:hint="eastAsia"/>
          <w:bCs/>
          <w:sz w:val="32"/>
          <w:szCs w:val="32"/>
        </w:rPr>
        <w:t>，</w:t>
      </w:r>
      <w:r w:rsidRPr="000F56BF">
        <w:rPr>
          <w:rFonts w:ascii="仿宋" w:eastAsia="仿宋" w:hAnsi="仿宋"/>
          <w:bCs/>
          <w:sz w:val="32"/>
          <w:szCs w:val="32"/>
        </w:rPr>
        <w:t>后果自负并将追究当事人的责任</w:t>
      </w:r>
      <w:r w:rsidRPr="000F56BF">
        <w:rPr>
          <w:rFonts w:ascii="仿宋" w:eastAsia="仿宋" w:hAnsi="仿宋" w:hint="eastAsia"/>
          <w:bCs/>
          <w:sz w:val="32"/>
          <w:szCs w:val="32"/>
        </w:rPr>
        <w:t>。严禁在教学楼内私拉电线，严禁使用大功率电器。</w:t>
      </w:r>
    </w:p>
    <w:p w:rsidR="00A363DB" w:rsidRPr="000F56BF" w:rsidRDefault="00A363DB" w:rsidP="00A363DB">
      <w:pPr>
        <w:spacing w:before="156" w:after="156"/>
        <w:ind w:firstLineChars="200" w:firstLine="643"/>
        <w:rPr>
          <w:rFonts w:ascii="仿宋" w:eastAsia="仿宋" w:hAnsi="仿宋"/>
          <w:bCs/>
          <w:sz w:val="32"/>
          <w:szCs w:val="32"/>
        </w:rPr>
      </w:pPr>
      <w:r w:rsidRPr="000F56BF">
        <w:rPr>
          <w:rFonts w:ascii="仿宋" w:eastAsia="仿宋" w:hAnsi="仿宋"/>
          <w:b/>
          <w:sz w:val="32"/>
          <w:szCs w:val="32"/>
        </w:rPr>
        <w:t>第十</w:t>
      </w:r>
      <w:r w:rsidRPr="000F56BF">
        <w:rPr>
          <w:rFonts w:ascii="仿宋" w:eastAsia="仿宋" w:hAnsi="仿宋" w:hint="eastAsia"/>
          <w:b/>
          <w:sz w:val="32"/>
          <w:szCs w:val="32"/>
        </w:rPr>
        <w:t>二</w:t>
      </w:r>
      <w:r w:rsidRPr="000F56BF">
        <w:rPr>
          <w:rFonts w:ascii="仿宋" w:eastAsia="仿宋" w:hAnsi="仿宋"/>
          <w:b/>
          <w:sz w:val="32"/>
          <w:szCs w:val="32"/>
        </w:rPr>
        <w:t>条</w:t>
      </w:r>
      <w:r w:rsidRPr="000F56BF">
        <w:rPr>
          <w:rFonts w:ascii="仿宋" w:eastAsia="仿宋" w:hAnsi="仿宋" w:hint="eastAsia"/>
          <w:b/>
          <w:sz w:val="32"/>
          <w:szCs w:val="32"/>
        </w:rPr>
        <w:t xml:space="preserve"> </w:t>
      </w:r>
      <w:r w:rsidRPr="000F56BF">
        <w:rPr>
          <w:rFonts w:ascii="仿宋" w:eastAsia="仿宋" w:hAnsi="仿宋" w:hint="eastAsia"/>
          <w:bCs/>
          <w:sz w:val="32"/>
          <w:szCs w:val="32"/>
        </w:rPr>
        <w:t>进入公共教学区域的自修学生需遵守如下《文明自修》条款：</w:t>
      </w:r>
    </w:p>
    <w:p w:rsidR="00A363DB" w:rsidRPr="000F56BF" w:rsidRDefault="00A363DB" w:rsidP="00A363DB">
      <w:pPr>
        <w:numPr>
          <w:ilvl w:val="0"/>
          <w:numId w:val="3"/>
        </w:numPr>
        <w:rPr>
          <w:rFonts w:ascii="仿宋" w:eastAsia="仿宋" w:hAnsi="仿宋"/>
          <w:sz w:val="32"/>
          <w:szCs w:val="32"/>
        </w:rPr>
      </w:pPr>
      <w:r w:rsidRPr="000F56BF">
        <w:rPr>
          <w:rFonts w:ascii="仿宋" w:eastAsia="仿宋" w:hAnsi="仿宋" w:hint="eastAsia"/>
          <w:sz w:val="32"/>
          <w:szCs w:val="32"/>
        </w:rPr>
        <w:t>必须严格遵守管理条例，服从管理。</w:t>
      </w:r>
    </w:p>
    <w:p w:rsidR="00A363DB" w:rsidRPr="000F56BF" w:rsidRDefault="00A363DB" w:rsidP="00A363DB">
      <w:pPr>
        <w:numPr>
          <w:ilvl w:val="0"/>
          <w:numId w:val="3"/>
        </w:numPr>
        <w:rPr>
          <w:rFonts w:ascii="仿宋" w:eastAsia="仿宋" w:hAnsi="仿宋"/>
          <w:sz w:val="32"/>
          <w:szCs w:val="32"/>
        </w:rPr>
      </w:pPr>
      <w:r w:rsidRPr="000F56BF">
        <w:rPr>
          <w:rFonts w:ascii="仿宋" w:eastAsia="仿宋" w:hAnsi="仿宋"/>
          <w:sz w:val="32"/>
          <w:szCs w:val="32"/>
        </w:rPr>
        <w:t>自觉维护自修教室的秩序</w:t>
      </w:r>
      <w:r w:rsidRPr="000F56BF">
        <w:rPr>
          <w:rFonts w:ascii="仿宋" w:eastAsia="仿宋" w:hAnsi="仿宋" w:hint="eastAsia"/>
          <w:sz w:val="32"/>
          <w:szCs w:val="32"/>
        </w:rPr>
        <w:t>，</w:t>
      </w:r>
      <w:r w:rsidRPr="000F56BF">
        <w:rPr>
          <w:rFonts w:ascii="仿宋" w:eastAsia="仿宋" w:hAnsi="仿宋"/>
          <w:sz w:val="32"/>
          <w:szCs w:val="32"/>
        </w:rPr>
        <w:t>自</w:t>
      </w:r>
      <w:r w:rsidRPr="000F56BF">
        <w:rPr>
          <w:rFonts w:ascii="仿宋" w:eastAsia="仿宋" w:hAnsi="仿宋" w:hint="eastAsia"/>
          <w:sz w:val="32"/>
          <w:szCs w:val="32"/>
        </w:rPr>
        <w:t>修</w:t>
      </w:r>
      <w:r w:rsidRPr="000F56BF">
        <w:rPr>
          <w:rFonts w:ascii="仿宋" w:eastAsia="仿宋" w:hAnsi="仿宋"/>
          <w:sz w:val="32"/>
          <w:szCs w:val="32"/>
        </w:rPr>
        <w:t>座位随来随用</w:t>
      </w:r>
      <w:r w:rsidRPr="000F56BF">
        <w:rPr>
          <w:rFonts w:ascii="仿宋" w:eastAsia="仿宋" w:hAnsi="仿宋" w:hint="eastAsia"/>
          <w:sz w:val="32"/>
          <w:szCs w:val="32"/>
        </w:rPr>
        <w:t>，</w:t>
      </w:r>
      <w:r w:rsidRPr="000F56BF">
        <w:rPr>
          <w:rFonts w:ascii="仿宋" w:eastAsia="仿宋" w:hAnsi="仿宋"/>
          <w:sz w:val="32"/>
          <w:szCs w:val="32"/>
        </w:rPr>
        <w:t>不得用书包</w:t>
      </w:r>
      <w:r w:rsidRPr="000F56BF">
        <w:rPr>
          <w:rFonts w:ascii="仿宋" w:eastAsia="仿宋" w:hAnsi="仿宋" w:hint="eastAsia"/>
          <w:sz w:val="32"/>
          <w:szCs w:val="32"/>
        </w:rPr>
        <w:t>、</w:t>
      </w:r>
      <w:r w:rsidRPr="000F56BF">
        <w:rPr>
          <w:rFonts w:ascii="仿宋" w:eastAsia="仿宋" w:hAnsi="仿宋"/>
          <w:sz w:val="32"/>
          <w:szCs w:val="32"/>
        </w:rPr>
        <w:t>书本等物品占用座位</w:t>
      </w:r>
      <w:r w:rsidRPr="000F56BF">
        <w:rPr>
          <w:rFonts w:ascii="仿宋" w:eastAsia="仿宋" w:hAnsi="仿宋" w:hint="eastAsia"/>
          <w:sz w:val="32"/>
          <w:szCs w:val="32"/>
        </w:rPr>
        <w:t>；</w:t>
      </w:r>
      <w:r w:rsidRPr="000F56BF">
        <w:rPr>
          <w:rFonts w:ascii="仿宋" w:eastAsia="仿宋" w:hAnsi="仿宋"/>
          <w:sz w:val="32"/>
          <w:szCs w:val="32"/>
        </w:rPr>
        <w:t>举止稳重</w:t>
      </w:r>
      <w:r w:rsidRPr="000F56BF">
        <w:rPr>
          <w:rFonts w:ascii="仿宋" w:eastAsia="仿宋" w:hAnsi="仿宋" w:hint="eastAsia"/>
          <w:sz w:val="32"/>
          <w:szCs w:val="32"/>
        </w:rPr>
        <w:t>，行为端庄，不出现粗俗、过分亲密等行为。</w:t>
      </w:r>
    </w:p>
    <w:p w:rsidR="00A363DB" w:rsidRPr="000F56BF" w:rsidRDefault="00A363DB" w:rsidP="00A363DB">
      <w:pPr>
        <w:numPr>
          <w:ilvl w:val="0"/>
          <w:numId w:val="3"/>
        </w:numPr>
        <w:rPr>
          <w:rFonts w:ascii="仿宋" w:eastAsia="仿宋" w:hAnsi="仿宋"/>
          <w:sz w:val="32"/>
          <w:szCs w:val="32"/>
        </w:rPr>
      </w:pPr>
      <w:r w:rsidRPr="000F56BF">
        <w:rPr>
          <w:rFonts w:ascii="仿宋" w:eastAsia="仿宋" w:hAnsi="仿宋" w:hint="eastAsia"/>
          <w:sz w:val="32"/>
          <w:szCs w:val="32"/>
        </w:rPr>
        <w:t>严禁在教室内</w:t>
      </w:r>
      <w:r w:rsidRPr="000F56BF">
        <w:rPr>
          <w:rFonts w:ascii="仿宋" w:eastAsia="仿宋" w:hAnsi="仿宋"/>
          <w:sz w:val="32"/>
          <w:szCs w:val="32"/>
        </w:rPr>
        <w:t>大声喧哗</w:t>
      </w:r>
      <w:r w:rsidRPr="000F56BF">
        <w:rPr>
          <w:rFonts w:ascii="仿宋" w:eastAsia="仿宋" w:hAnsi="仿宋" w:hint="eastAsia"/>
          <w:sz w:val="32"/>
          <w:szCs w:val="32"/>
        </w:rPr>
        <w:t>，自觉遵守《上海海洋大学教学楼文明公约》，做到不因高谈阔论、手机铃响而影响他人。</w:t>
      </w:r>
    </w:p>
    <w:p w:rsidR="00A363DB" w:rsidRPr="000F56BF" w:rsidRDefault="00A363DB" w:rsidP="00A363DB">
      <w:pPr>
        <w:numPr>
          <w:ilvl w:val="0"/>
          <w:numId w:val="3"/>
        </w:numPr>
        <w:rPr>
          <w:rFonts w:ascii="仿宋" w:eastAsia="仿宋" w:hAnsi="仿宋"/>
          <w:sz w:val="32"/>
          <w:szCs w:val="32"/>
        </w:rPr>
      </w:pPr>
      <w:r w:rsidRPr="000F56BF">
        <w:rPr>
          <w:rFonts w:ascii="仿宋" w:eastAsia="仿宋" w:hAnsi="仿宋"/>
          <w:sz w:val="32"/>
          <w:szCs w:val="32"/>
        </w:rPr>
        <w:t>管理好个人物品</w:t>
      </w:r>
      <w:r w:rsidRPr="000F56BF">
        <w:rPr>
          <w:rFonts w:ascii="仿宋" w:eastAsia="仿宋" w:hAnsi="仿宋" w:hint="eastAsia"/>
          <w:sz w:val="32"/>
          <w:szCs w:val="32"/>
        </w:rPr>
        <w:t>，</w:t>
      </w:r>
      <w:r w:rsidRPr="000F56BF">
        <w:rPr>
          <w:rFonts w:ascii="仿宋" w:eastAsia="仿宋" w:hAnsi="仿宋"/>
          <w:sz w:val="32"/>
          <w:szCs w:val="32"/>
        </w:rPr>
        <w:t>钱包</w:t>
      </w:r>
      <w:r w:rsidRPr="000F56BF">
        <w:rPr>
          <w:rFonts w:ascii="仿宋" w:eastAsia="仿宋" w:hAnsi="仿宋" w:hint="eastAsia"/>
          <w:sz w:val="32"/>
          <w:szCs w:val="32"/>
        </w:rPr>
        <w:t>、</w:t>
      </w:r>
      <w:r w:rsidRPr="000F56BF">
        <w:rPr>
          <w:rFonts w:ascii="仿宋" w:eastAsia="仿宋" w:hAnsi="仿宋"/>
          <w:sz w:val="32"/>
          <w:szCs w:val="32"/>
        </w:rPr>
        <w:t>手机等贵重物品要随身携带</w:t>
      </w:r>
      <w:r w:rsidRPr="000F56BF">
        <w:rPr>
          <w:rFonts w:ascii="仿宋" w:eastAsia="仿宋" w:hAnsi="仿宋" w:hint="eastAsia"/>
          <w:sz w:val="32"/>
          <w:szCs w:val="32"/>
        </w:rPr>
        <w:t>，</w:t>
      </w:r>
      <w:r w:rsidRPr="000F56BF">
        <w:rPr>
          <w:rFonts w:ascii="仿宋" w:eastAsia="仿宋" w:hAnsi="仿宋"/>
          <w:sz w:val="32"/>
          <w:szCs w:val="32"/>
        </w:rPr>
        <w:t>不要置于桌上</w:t>
      </w:r>
      <w:r w:rsidRPr="000F56BF">
        <w:rPr>
          <w:rFonts w:ascii="仿宋" w:eastAsia="仿宋" w:hAnsi="仿宋" w:hint="eastAsia"/>
          <w:sz w:val="32"/>
          <w:szCs w:val="32"/>
        </w:rPr>
        <w:t>，</w:t>
      </w:r>
      <w:r w:rsidRPr="000F56BF">
        <w:rPr>
          <w:rFonts w:ascii="仿宋" w:eastAsia="仿宋" w:hAnsi="仿宋"/>
          <w:sz w:val="32"/>
          <w:szCs w:val="32"/>
        </w:rPr>
        <w:t>以防丢失</w:t>
      </w:r>
      <w:r w:rsidRPr="000F56BF">
        <w:rPr>
          <w:rFonts w:ascii="仿宋" w:eastAsia="仿宋" w:hAnsi="仿宋" w:hint="eastAsia"/>
          <w:sz w:val="32"/>
          <w:szCs w:val="32"/>
        </w:rPr>
        <w:t>，</w:t>
      </w:r>
      <w:r w:rsidRPr="000F56BF">
        <w:rPr>
          <w:rFonts w:ascii="仿宋" w:eastAsia="仿宋" w:hAnsi="仿宋"/>
          <w:sz w:val="32"/>
          <w:szCs w:val="32"/>
        </w:rPr>
        <w:t>离开教室时须全部带走</w:t>
      </w:r>
      <w:r w:rsidRPr="000F56BF">
        <w:rPr>
          <w:rFonts w:ascii="仿宋" w:eastAsia="仿宋" w:hAnsi="仿宋" w:hint="eastAsia"/>
          <w:sz w:val="32"/>
          <w:szCs w:val="32"/>
        </w:rPr>
        <w:t>。</w:t>
      </w:r>
    </w:p>
    <w:p w:rsidR="00A363DB" w:rsidRPr="000F56BF" w:rsidRDefault="00A363DB" w:rsidP="00A363DB">
      <w:pPr>
        <w:spacing w:before="156" w:after="156"/>
        <w:ind w:firstLineChars="200" w:firstLine="643"/>
        <w:rPr>
          <w:rFonts w:ascii="仿宋" w:eastAsia="仿宋" w:hAnsi="仿宋"/>
          <w:bCs/>
          <w:sz w:val="32"/>
          <w:szCs w:val="32"/>
        </w:rPr>
      </w:pPr>
      <w:r w:rsidRPr="000F56BF">
        <w:rPr>
          <w:rFonts w:ascii="仿宋" w:eastAsia="仿宋" w:hAnsi="仿宋"/>
          <w:b/>
          <w:sz w:val="32"/>
          <w:szCs w:val="32"/>
        </w:rPr>
        <w:lastRenderedPageBreak/>
        <w:t>第十</w:t>
      </w:r>
      <w:r w:rsidRPr="000F56BF">
        <w:rPr>
          <w:rFonts w:ascii="仿宋" w:eastAsia="仿宋" w:hAnsi="仿宋" w:hint="eastAsia"/>
          <w:b/>
          <w:sz w:val="32"/>
          <w:szCs w:val="32"/>
        </w:rPr>
        <w:t>三</w:t>
      </w:r>
      <w:r w:rsidRPr="000F56BF">
        <w:rPr>
          <w:rFonts w:ascii="仿宋" w:eastAsia="仿宋" w:hAnsi="仿宋"/>
          <w:b/>
          <w:sz w:val="32"/>
          <w:szCs w:val="32"/>
        </w:rPr>
        <w:t>条</w:t>
      </w:r>
      <w:r w:rsidRPr="000F56BF">
        <w:rPr>
          <w:rFonts w:ascii="仿宋" w:eastAsia="仿宋" w:hAnsi="仿宋" w:hint="eastAsia"/>
          <w:b/>
          <w:sz w:val="32"/>
          <w:szCs w:val="32"/>
        </w:rPr>
        <w:t xml:space="preserve"> </w:t>
      </w:r>
      <w:r w:rsidRPr="000F56BF">
        <w:rPr>
          <w:rFonts w:ascii="仿宋" w:eastAsia="仿宋" w:hAnsi="仿宋" w:hint="eastAsia"/>
          <w:bCs/>
          <w:sz w:val="32"/>
          <w:szCs w:val="32"/>
        </w:rPr>
        <w:t>物业管理者需按时开门、关门，不得晚开或早关。遇有特殊情况需要临时关闭或者调整时，要提前通告，说明事由。</w:t>
      </w:r>
    </w:p>
    <w:p w:rsidR="00A363DB" w:rsidRPr="000F56BF" w:rsidRDefault="00A363DB" w:rsidP="00A363DB">
      <w:pPr>
        <w:spacing w:before="156" w:after="156"/>
        <w:ind w:firstLineChars="200" w:firstLine="643"/>
        <w:rPr>
          <w:rFonts w:ascii="仿宋" w:eastAsia="仿宋" w:hAnsi="仿宋"/>
          <w:bCs/>
          <w:sz w:val="32"/>
          <w:szCs w:val="32"/>
        </w:rPr>
      </w:pPr>
      <w:r w:rsidRPr="000F56BF">
        <w:rPr>
          <w:rFonts w:ascii="仿宋" w:eastAsia="仿宋" w:hAnsi="仿宋"/>
          <w:b/>
          <w:sz w:val="32"/>
          <w:szCs w:val="32"/>
        </w:rPr>
        <w:t>第十</w:t>
      </w:r>
      <w:r w:rsidRPr="000F56BF">
        <w:rPr>
          <w:rFonts w:ascii="仿宋" w:eastAsia="仿宋" w:hAnsi="仿宋" w:hint="eastAsia"/>
          <w:b/>
          <w:sz w:val="32"/>
          <w:szCs w:val="32"/>
        </w:rPr>
        <w:t>四</w:t>
      </w:r>
      <w:r w:rsidRPr="000F56BF">
        <w:rPr>
          <w:rFonts w:ascii="仿宋" w:eastAsia="仿宋" w:hAnsi="仿宋"/>
          <w:b/>
          <w:sz w:val="32"/>
          <w:szCs w:val="32"/>
        </w:rPr>
        <w:t>条</w:t>
      </w:r>
      <w:r w:rsidRPr="000F56BF">
        <w:rPr>
          <w:rFonts w:ascii="仿宋" w:eastAsia="仿宋" w:hAnsi="仿宋" w:hint="eastAsia"/>
          <w:b/>
          <w:sz w:val="32"/>
          <w:szCs w:val="32"/>
        </w:rPr>
        <w:t xml:space="preserve"> </w:t>
      </w:r>
      <w:r w:rsidRPr="000F56BF">
        <w:rPr>
          <w:rFonts w:ascii="仿宋" w:eastAsia="仿宋" w:hAnsi="仿宋" w:hint="eastAsia"/>
          <w:bCs/>
          <w:sz w:val="32"/>
          <w:szCs w:val="32"/>
        </w:rPr>
        <w:t>物业管理者对公共教学区域需经常性巡查，详细记录巡查情况，过程中若发现有发放传单、推销等行为，应及时制止并报校保卫处处理。发现公共场所有类似非法涂鸦、非法广告、海报，需及时清除，恢复原状。</w:t>
      </w:r>
    </w:p>
    <w:p w:rsidR="00A363DB" w:rsidRPr="000F56BF" w:rsidRDefault="00A363DB" w:rsidP="00A363DB">
      <w:pPr>
        <w:spacing w:before="156" w:after="156"/>
        <w:ind w:firstLineChars="200" w:firstLine="643"/>
        <w:rPr>
          <w:rFonts w:ascii="仿宋" w:eastAsia="仿宋" w:hAnsi="仿宋"/>
          <w:bCs/>
          <w:sz w:val="32"/>
          <w:szCs w:val="32"/>
        </w:rPr>
      </w:pPr>
      <w:r w:rsidRPr="000F56BF">
        <w:rPr>
          <w:rFonts w:ascii="仿宋" w:eastAsia="仿宋" w:hAnsi="仿宋"/>
          <w:b/>
          <w:sz w:val="32"/>
          <w:szCs w:val="32"/>
        </w:rPr>
        <w:t>第十</w:t>
      </w:r>
      <w:r w:rsidRPr="000F56BF">
        <w:rPr>
          <w:rFonts w:ascii="仿宋" w:eastAsia="仿宋" w:hAnsi="仿宋" w:hint="eastAsia"/>
          <w:b/>
          <w:sz w:val="32"/>
          <w:szCs w:val="32"/>
        </w:rPr>
        <w:t>五</w:t>
      </w:r>
      <w:r w:rsidRPr="000F56BF">
        <w:rPr>
          <w:rFonts w:ascii="仿宋" w:eastAsia="仿宋" w:hAnsi="仿宋"/>
          <w:b/>
          <w:sz w:val="32"/>
          <w:szCs w:val="32"/>
        </w:rPr>
        <w:t>条</w:t>
      </w:r>
      <w:r w:rsidRPr="000F56BF">
        <w:rPr>
          <w:rFonts w:ascii="仿宋" w:eastAsia="仿宋" w:hAnsi="仿宋" w:hint="eastAsia"/>
          <w:b/>
          <w:sz w:val="32"/>
          <w:szCs w:val="32"/>
        </w:rPr>
        <w:t xml:space="preserve"> </w:t>
      </w:r>
      <w:r w:rsidRPr="000F56BF">
        <w:rPr>
          <w:rFonts w:ascii="仿宋" w:eastAsia="仿宋" w:hAnsi="仿宋" w:hint="eastAsia"/>
          <w:bCs/>
          <w:sz w:val="32"/>
          <w:szCs w:val="32"/>
        </w:rPr>
        <w:t>物业管理者在日常管理过程中，发现不正常现象要做耐心的教育说服工作，解决不了的问题，第一时间报校保卫处。对不服从管理，扰乱“教”、“学”秩序、或打架斗殴、或破坏公物，或造成人身伤害或财产损失者，参照本条例第十七条内容，会同有关部门给予惩戒。</w:t>
      </w:r>
    </w:p>
    <w:p w:rsidR="00A363DB" w:rsidRPr="000F56BF" w:rsidRDefault="00A363DB" w:rsidP="00A363DB">
      <w:pPr>
        <w:spacing w:before="156" w:after="156"/>
        <w:ind w:firstLineChars="200" w:firstLine="643"/>
        <w:rPr>
          <w:rFonts w:ascii="仿宋" w:eastAsia="仿宋" w:hAnsi="仿宋"/>
          <w:bCs/>
          <w:sz w:val="32"/>
          <w:szCs w:val="32"/>
        </w:rPr>
      </w:pPr>
      <w:r w:rsidRPr="000F56BF">
        <w:rPr>
          <w:rFonts w:ascii="仿宋" w:eastAsia="仿宋" w:hAnsi="仿宋" w:hint="eastAsia"/>
          <w:b/>
          <w:bCs/>
          <w:sz w:val="32"/>
          <w:szCs w:val="32"/>
        </w:rPr>
        <w:t>第十六条</w:t>
      </w:r>
      <w:r w:rsidRPr="000F56BF">
        <w:rPr>
          <w:rFonts w:ascii="仿宋" w:eastAsia="仿宋" w:hAnsi="仿宋" w:hint="eastAsia"/>
          <w:b/>
          <w:sz w:val="32"/>
          <w:szCs w:val="32"/>
        </w:rPr>
        <w:t xml:space="preserve"> </w:t>
      </w:r>
      <w:r w:rsidRPr="000F56BF">
        <w:rPr>
          <w:rFonts w:ascii="仿宋" w:eastAsia="仿宋" w:hAnsi="仿宋" w:hint="eastAsia"/>
          <w:bCs/>
          <w:sz w:val="32"/>
          <w:szCs w:val="32"/>
        </w:rPr>
        <w:t>进入公共教学区域的人员，如若有违该条例中涉及的管理条款，将视情节轻重予以惩戒。（监督电话：021-61900991）：</w:t>
      </w:r>
    </w:p>
    <w:p w:rsidR="00A363DB" w:rsidRPr="000F56BF" w:rsidRDefault="00A363DB" w:rsidP="00A363DB">
      <w:pPr>
        <w:numPr>
          <w:ilvl w:val="0"/>
          <w:numId w:val="2"/>
        </w:numPr>
        <w:ind w:left="839" w:hanging="357"/>
        <w:rPr>
          <w:rFonts w:ascii="仿宋" w:eastAsia="仿宋" w:hAnsi="仿宋"/>
          <w:sz w:val="32"/>
          <w:szCs w:val="32"/>
        </w:rPr>
      </w:pPr>
      <w:r w:rsidRPr="000F56BF">
        <w:rPr>
          <w:rFonts w:ascii="仿宋" w:eastAsia="仿宋" w:hAnsi="仿宋" w:hint="eastAsia"/>
          <w:sz w:val="32"/>
          <w:szCs w:val="32"/>
        </w:rPr>
        <w:t>凡无故损坏公物者一律照价赔偿，并给予批评教育；损坏公物且态度不端正、不接受教育或者故意损坏公物者，除加倍赔偿外，将视情节给予校纪处分。</w:t>
      </w:r>
    </w:p>
    <w:p w:rsidR="00A363DB" w:rsidRPr="000F56BF" w:rsidRDefault="00A363DB" w:rsidP="00A363DB">
      <w:pPr>
        <w:numPr>
          <w:ilvl w:val="0"/>
          <w:numId w:val="2"/>
        </w:numPr>
        <w:ind w:left="839" w:hanging="357"/>
        <w:rPr>
          <w:rFonts w:ascii="仿宋" w:eastAsia="仿宋" w:hAnsi="仿宋"/>
          <w:sz w:val="32"/>
          <w:szCs w:val="32"/>
        </w:rPr>
      </w:pPr>
      <w:r w:rsidRPr="000F56BF">
        <w:rPr>
          <w:rFonts w:ascii="仿宋" w:eastAsia="仿宋" w:hAnsi="仿宋" w:hint="eastAsia"/>
          <w:sz w:val="32"/>
          <w:szCs w:val="32"/>
        </w:rPr>
        <w:t>无视大楼管理规定，日常行为影响楼内正常教学秩序和教学环境者，给予严肃批评教育；对态度不端正且不接受教育者，视情节给予校纪处分。</w:t>
      </w:r>
    </w:p>
    <w:p w:rsidR="00A363DB" w:rsidRPr="000F56BF" w:rsidRDefault="00A363DB" w:rsidP="00A363DB">
      <w:pPr>
        <w:numPr>
          <w:ilvl w:val="0"/>
          <w:numId w:val="2"/>
        </w:numPr>
        <w:ind w:left="839" w:hanging="357"/>
        <w:rPr>
          <w:rFonts w:ascii="仿宋" w:eastAsia="仿宋" w:hAnsi="仿宋"/>
          <w:sz w:val="32"/>
          <w:szCs w:val="32"/>
        </w:rPr>
      </w:pPr>
      <w:r w:rsidRPr="000F56BF">
        <w:rPr>
          <w:rFonts w:ascii="仿宋" w:eastAsia="仿宋" w:hAnsi="仿宋" w:hint="eastAsia"/>
          <w:sz w:val="32"/>
          <w:szCs w:val="32"/>
        </w:rPr>
        <w:lastRenderedPageBreak/>
        <w:t>对屡教不改或造成人身伤害、财产损失或严重安全事故者，视情节从重给予校纪处分。</w:t>
      </w:r>
    </w:p>
    <w:p w:rsidR="00A363DB" w:rsidRPr="000F56BF" w:rsidRDefault="00A363DB" w:rsidP="00A363DB">
      <w:pPr>
        <w:spacing w:before="156" w:after="156"/>
        <w:ind w:firstLineChars="200" w:firstLine="643"/>
        <w:rPr>
          <w:rFonts w:ascii="仿宋" w:eastAsia="仿宋" w:hAnsi="仿宋"/>
          <w:sz w:val="32"/>
          <w:szCs w:val="32"/>
        </w:rPr>
      </w:pPr>
      <w:r w:rsidRPr="000F56BF">
        <w:rPr>
          <w:rFonts w:ascii="仿宋" w:eastAsia="仿宋" w:hAnsi="仿宋"/>
          <w:b/>
          <w:bCs/>
          <w:sz w:val="32"/>
          <w:szCs w:val="32"/>
        </w:rPr>
        <w:t>第</w:t>
      </w:r>
      <w:r w:rsidRPr="000F56BF">
        <w:rPr>
          <w:rFonts w:ascii="仿宋" w:eastAsia="仿宋" w:hAnsi="仿宋" w:hint="eastAsia"/>
          <w:b/>
          <w:bCs/>
          <w:sz w:val="32"/>
          <w:szCs w:val="32"/>
        </w:rPr>
        <w:t>十七</w:t>
      </w:r>
      <w:r w:rsidRPr="000F56BF">
        <w:rPr>
          <w:rFonts w:ascii="仿宋" w:eastAsia="仿宋" w:hAnsi="仿宋"/>
          <w:b/>
          <w:bCs/>
          <w:sz w:val="32"/>
          <w:szCs w:val="32"/>
        </w:rPr>
        <w:t>条</w:t>
      </w:r>
      <w:r w:rsidRPr="000F56BF">
        <w:rPr>
          <w:rFonts w:ascii="仿宋" w:eastAsia="仿宋" w:hAnsi="仿宋" w:hint="eastAsia"/>
          <w:b/>
          <w:bCs/>
          <w:sz w:val="32"/>
          <w:szCs w:val="32"/>
        </w:rPr>
        <w:t xml:space="preserve"> </w:t>
      </w:r>
      <w:r w:rsidRPr="000F56BF">
        <w:rPr>
          <w:rFonts w:ascii="仿宋" w:eastAsia="仿宋" w:hAnsi="仿宋" w:hint="eastAsia"/>
          <w:sz w:val="32"/>
          <w:szCs w:val="32"/>
        </w:rPr>
        <w:t>物业管理部门需配合后勤处加强对借用公共教学资源的监督与管理，过程中，若发现有不符合借用教室规范占用教学资源，或借用教学资源超出本条例中规定的借用允许范围者，即刻上报后勤处，由后勤处给予该借用人，第一次“书面告知函”，以示提醒；第二次将再次“书面告知函”并报呈其所属单位领导及相关职能部门；超过两次者，将停止审批该账户当学年内的借用教室申请；情节特别严重者，应由后勤管理处报人事处或学生处给予教师或学生做相应处理。</w:t>
      </w:r>
    </w:p>
    <w:p w:rsidR="00A363DB" w:rsidRPr="000F56BF" w:rsidRDefault="00A363DB" w:rsidP="00A363DB">
      <w:pPr>
        <w:spacing w:before="156" w:after="156"/>
        <w:jc w:val="center"/>
        <w:rPr>
          <w:rFonts w:ascii="仿宋" w:eastAsia="仿宋" w:hAnsi="仿宋"/>
          <w:b/>
          <w:sz w:val="32"/>
          <w:szCs w:val="32"/>
        </w:rPr>
      </w:pPr>
      <w:r w:rsidRPr="000F56BF">
        <w:rPr>
          <w:rFonts w:ascii="仿宋" w:eastAsia="仿宋" w:hAnsi="仿宋" w:hint="eastAsia"/>
          <w:b/>
          <w:sz w:val="32"/>
          <w:szCs w:val="32"/>
        </w:rPr>
        <w:t>第四章 借用审批</w:t>
      </w:r>
    </w:p>
    <w:p w:rsidR="00A363DB" w:rsidRPr="000F56BF" w:rsidRDefault="00A363DB" w:rsidP="00A363DB">
      <w:pPr>
        <w:spacing w:before="156" w:after="156"/>
        <w:ind w:firstLineChars="200" w:firstLine="643"/>
        <w:rPr>
          <w:rFonts w:ascii="仿宋" w:eastAsia="仿宋" w:hAnsi="仿宋"/>
          <w:sz w:val="32"/>
          <w:szCs w:val="32"/>
        </w:rPr>
      </w:pPr>
      <w:r w:rsidRPr="000F56BF">
        <w:rPr>
          <w:rFonts w:ascii="仿宋" w:eastAsia="仿宋" w:hAnsi="仿宋" w:hint="eastAsia"/>
          <w:b/>
          <w:sz w:val="32"/>
          <w:szCs w:val="32"/>
        </w:rPr>
        <w:t>第十八条</w:t>
      </w:r>
      <w:r w:rsidRPr="000F56BF">
        <w:rPr>
          <w:rFonts w:ascii="仿宋" w:eastAsia="仿宋" w:hAnsi="仿宋" w:hint="eastAsia"/>
          <w:b/>
          <w:bCs/>
          <w:sz w:val="32"/>
          <w:szCs w:val="32"/>
        </w:rPr>
        <w:t xml:space="preserve"> </w:t>
      </w:r>
      <w:r w:rsidRPr="000F56BF">
        <w:rPr>
          <w:rFonts w:ascii="仿宋" w:eastAsia="仿宋" w:hAnsi="仿宋" w:hint="eastAsia"/>
          <w:sz w:val="32"/>
          <w:szCs w:val="32"/>
        </w:rPr>
        <w:t>各公共教学区域内教室、多功能厅、各场馆的借用途径如下：</w:t>
      </w:r>
    </w:p>
    <w:p w:rsidR="00A363DB" w:rsidRPr="000F56BF" w:rsidRDefault="00A363DB" w:rsidP="00A363DB">
      <w:pPr>
        <w:numPr>
          <w:ilvl w:val="0"/>
          <w:numId w:val="4"/>
        </w:numPr>
        <w:rPr>
          <w:rStyle w:val="song101"/>
          <w:rFonts w:ascii="仿宋" w:eastAsia="仿宋" w:hAnsi="仿宋"/>
          <w:sz w:val="32"/>
          <w:szCs w:val="32"/>
        </w:rPr>
      </w:pPr>
      <w:r w:rsidRPr="000F56BF">
        <w:rPr>
          <w:rStyle w:val="song101"/>
          <w:rFonts w:ascii="仿宋" w:eastAsia="仿宋" w:hAnsi="仿宋" w:hint="eastAsia"/>
          <w:sz w:val="32"/>
          <w:szCs w:val="32"/>
        </w:rPr>
        <w:t>第一至第六教学楼各教室、公共实验楼内各教室的借用，请登入“URP综合教务系统”</w:t>
      </w:r>
      <w:r w:rsidRPr="000F56BF">
        <w:rPr>
          <w:rFonts w:ascii="仿宋" w:eastAsia="仿宋" w:hAnsi="仿宋" w:cs="宋体" w:hint="eastAsia"/>
          <w:kern w:val="0"/>
          <w:sz w:val="32"/>
          <w:szCs w:val="32"/>
        </w:rPr>
        <w:t xml:space="preserve"> →</w:t>
      </w:r>
      <w:r w:rsidRPr="000F56BF">
        <w:rPr>
          <w:rStyle w:val="song101"/>
          <w:rFonts w:ascii="仿宋" w:eastAsia="仿宋" w:hAnsi="仿宋" w:hint="eastAsia"/>
          <w:sz w:val="32"/>
          <w:szCs w:val="32"/>
        </w:rPr>
        <w:t>“教学资源”</w:t>
      </w:r>
      <w:r w:rsidRPr="000F56BF">
        <w:rPr>
          <w:rFonts w:ascii="仿宋" w:eastAsia="仿宋" w:hAnsi="仿宋" w:cs="宋体" w:hint="eastAsia"/>
          <w:kern w:val="0"/>
          <w:sz w:val="32"/>
          <w:szCs w:val="32"/>
        </w:rPr>
        <w:t>→</w:t>
      </w:r>
      <w:r w:rsidRPr="000F56BF">
        <w:rPr>
          <w:rStyle w:val="song101"/>
          <w:rFonts w:ascii="仿宋" w:eastAsia="仿宋" w:hAnsi="仿宋" w:hint="eastAsia"/>
          <w:sz w:val="32"/>
          <w:szCs w:val="32"/>
        </w:rPr>
        <w:t>“教室借用申请”申请借用。</w:t>
      </w:r>
    </w:p>
    <w:p w:rsidR="00A363DB" w:rsidRPr="000F56BF" w:rsidRDefault="00A363DB" w:rsidP="00A363DB">
      <w:pPr>
        <w:numPr>
          <w:ilvl w:val="0"/>
          <w:numId w:val="4"/>
        </w:numPr>
        <w:rPr>
          <w:rStyle w:val="song101"/>
          <w:rFonts w:ascii="仿宋" w:eastAsia="仿宋" w:hAnsi="仿宋"/>
          <w:sz w:val="32"/>
          <w:szCs w:val="32"/>
        </w:rPr>
      </w:pPr>
      <w:r w:rsidRPr="000F56BF">
        <w:rPr>
          <w:rStyle w:val="song101"/>
          <w:rFonts w:ascii="仿宋" w:eastAsia="仿宋" w:hAnsi="仿宋" w:hint="eastAsia"/>
          <w:sz w:val="32"/>
          <w:szCs w:val="32"/>
        </w:rPr>
        <w:t>图文信息中心104、学生活动中心报告厅等多功能厅通过“后勤系统”→“会议室借用系统”中申请借用。</w:t>
      </w:r>
    </w:p>
    <w:p w:rsidR="00A363DB" w:rsidRPr="000F56BF" w:rsidRDefault="00A363DB" w:rsidP="00A363DB">
      <w:pPr>
        <w:numPr>
          <w:ilvl w:val="0"/>
          <w:numId w:val="4"/>
        </w:numPr>
        <w:rPr>
          <w:rStyle w:val="song101"/>
          <w:rFonts w:ascii="仿宋" w:eastAsia="仿宋" w:hAnsi="仿宋"/>
          <w:sz w:val="32"/>
          <w:szCs w:val="32"/>
        </w:rPr>
      </w:pPr>
      <w:r w:rsidRPr="000F56BF">
        <w:rPr>
          <w:rStyle w:val="song101"/>
          <w:rFonts w:ascii="仿宋" w:eastAsia="仿宋" w:hAnsi="仿宋" w:hint="eastAsia"/>
          <w:sz w:val="32"/>
          <w:szCs w:val="32"/>
        </w:rPr>
        <w:t>体育馆、田径场、体育附属用房中的教室通过“后勤系统”→“体育场馆借用系统”进行网络预订。</w:t>
      </w:r>
    </w:p>
    <w:p w:rsidR="00A363DB" w:rsidRPr="000F56BF" w:rsidRDefault="00A363DB" w:rsidP="00A363DB">
      <w:pPr>
        <w:spacing w:before="156" w:after="156"/>
        <w:ind w:firstLineChars="200" w:firstLine="643"/>
        <w:rPr>
          <w:rFonts w:ascii="仿宋" w:eastAsia="仿宋" w:hAnsi="仿宋"/>
          <w:bCs/>
          <w:sz w:val="32"/>
          <w:szCs w:val="32"/>
        </w:rPr>
      </w:pPr>
      <w:r w:rsidRPr="000F56BF">
        <w:rPr>
          <w:rFonts w:ascii="仿宋" w:eastAsia="仿宋" w:hAnsi="仿宋"/>
          <w:b/>
          <w:bCs/>
          <w:sz w:val="32"/>
          <w:szCs w:val="32"/>
        </w:rPr>
        <w:lastRenderedPageBreak/>
        <w:t>第</w:t>
      </w:r>
      <w:r w:rsidRPr="000F56BF">
        <w:rPr>
          <w:rFonts w:ascii="仿宋" w:eastAsia="仿宋" w:hAnsi="仿宋" w:hint="eastAsia"/>
          <w:b/>
          <w:bCs/>
          <w:sz w:val="32"/>
          <w:szCs w:val="32"/>
        </w:rPr>
        <w:t>十九</w:t>
      </w:r>
      <w:r w:rsidRPr="000F56BF">
        <w:rPr>
          <w:rFonts w:ascii="仿宋" w:eastAsia="仿宋" w:hAnsi="仿宋"/>
          <w:b/>
          <w:bCs/>
          <w:sz w:val="32"/>
          <w:szCs w:val="32"/>
        </w:rPr>
        <w:t>条</w:t>
      </w:r>
      <w:r w:rsidRPr="000F56BF">
        <w:rPr>
          <w:rFonts w:ascii="仿宋" w:eastAsia="仿宋" w:hAnsi="仿宋" w:hint="eastAsia"/>
          <w:b/>
          <w:sz w:val="32"/>
          <w:szCs w:val="32"/>
        </w:rPr>
        <w:t xml:space="preserve"> </w:t>
      </w:r>
      <w:r w:rsidRPr="000F56BF">
        <w:rPr>
          <w:rFonts w:ascii="仿宋" w:eastAsia="仿宋" w:hAnsi="仿宋" w:hint="eastAsia"/>
          <w:bCs/>
          <w:sz w:val="32"/>
          <w:szCs w:val="32"/>
        </w:rPr>
        <w:t>申请人务必在申请事由中明确借用该教学资源的借用人信息、借用的具体时间段和借用的详细用途，并附借用人签字的相关书面支撑材料。若实际使用内容与所登记的内容不符，物业管理人员有权制止和拒绝借用。</w:t>
      </w:r>
    </w:p>
    <w:p w:rsidR="00A363DB" w:rsidRPr="000F56BF" w:rsidRDefault="00A363DB" w:rsidP="00A363DB">
      <w:pPr>
        <w:spacing w:before="156" w:after="156"/>
        <w:ind w:firstLineChars="200" w:firstLine="643"/>
        <w:rPr>
          <w:rFonts w:ascii="仿宋" w:eastAsia="仿宋" w:hAnsi="仿宋"/>
          <w:bCs/>
          <w:sz w:val="32"/>
          <w:szCs w:val="32"/>
        </w:rPr>
      </w:pPr>
      <w:r w:rsidRPr="000F56BF">
        <w:rPr>
          <w:rFonts w:ascii="仿宋" w:eastAsia="仿宋" w:hAnsi="仿宋" w:hint="eastAsia"/>
          <w:b/>
          <w:sz w:val="32"/>
          <w:szCs w:val="32"/>
        </w:rPr>
        <w:t xml:space="preserve">第二十条  </w:t>
      </w:r>
      <w:r w:rsidRPr="000F56BF">
        <w:rPr>
          <w:rFonts w:ascii="仿宋" w:eastAsia="仿宋" w:hAnsi="仿宋" w:hint="eastAsia"/>
          <w:bCs/>
          <w:sz w:val="32"/>
          <w:szCs w:val="32"/>
        </w:rPr>
        <w:t>申请借用教学资源的最迟时间为借用前的24小时，当天不得借用。未办理借用手续擅自使用教学资源并影响正常教学秩序者，将追究当事人责任。已预订的教室如不再使用，申请人须及时办理注销，未在原使用计划前一天注销的，须向后勤处联系并说明情况。</w:t>
      </w:r>
    </w:p>
    <w:p w:rsidR="00A363DB" w:rsidRPr="000F56BF" w:rsidRDefault="00A363DB" w:rsidP="00A363DB">
      <w:pPr>
        <w:spacing w:before="156" w:after="156"/>
        <w:ind w:firstLineChars="200" w:firstLine="643"/>
        <w:rPr>
          <w:rFonts w:ascii="仿宋" w:eastAsia="仿宋" w:hAnsi="仿宋"/>
          <w:bCs/>
          <w:sz w:val="32"/>
          <w:szCs w:val="32"/>
        </w:rPr>
      </w:pPr>
      <w:r w:rsidRPr="000F56BF">
        <w:rPr>
          <w:rFonts w:ascii="仿宋" w:eastAsia="仿宋" w:hAnsi="仿宋" w:hint="eastAsia"/>
          <w:b/>
          <w:bCs/>
          <w:sz w:val="32"/>
          <w:szCs w:val="32"/>
        </w:rPr>
        <w:t>第二十一条</w:t>
      </w:r>
      <w:r w:rsidRPr="000F56BF">
        <w:rPr>
          <w:rFonts w:ascii="仿宋" w:eastAsia="仿宋" w:hAnsi="仿宋" w:hint="eastAsia"/>
          <w:sz w:val="32"/>
          <w:szCs w:val="32"/>
        </w:rPr>
        <w:t xml:space="preserve">  </w:t>
      </w:r>
      <w:r w:rsidRPr="000F56BF">
        <w:rPr>
          <w:rFonts w:ascii="仿宋" w:eastAsia="仿宋" w:hAnsi="仿宋" w:hint="eastAsia"/>
          <w:bCs/>
          <w:sz w:val="32"/>
          <w:szCs w:val="32"/>
        </w:rPr>
        <w:t>有关单位被批准临时使用的教室，只限于规定的时间和用途，不得转借或挪作他用，严禁从事商业、非法、影响安全稳定的活动。</w:t>
      </w:r>
    </w:p>
    <w:p w:rsidR="00A363DB" w:rsidRPr="000F56BF" w:rsidRDefault="00A363DB" w:rsidP="00A363DB">
      <w:pPr>
        <w:spacing w:before="156" w:after="156"/>
        <w:ind w:firstLineChars="200" w:firstLine="643"/>
        <w:rPr>
          <w:rFonts w:ascii="仿宋" w:eastAsia="仿宋" w:hAnsi="仿宋"/>
          <w:bCs/>
          <w:sz w:val="32"/>
          <w:szCs w:val="32"/>
        </w:rPr>
      </w:pPr>
      <w:r w:rsidRPr="000F56BF">
        <w:rPr>
          <w:rFonts w:ascii="仿宋" w:eastAsia="仿宋" w:hAnsi="仿宋" w:hint="eastAsia"/>
          <w:b/>
          <w:sz w:val="32"/>
          <w:szCs w:val="32"/>
        </w:rPr>
        <w:t xml:space="preserve">第二十二条  </w:t>
      </w:r>
      <w:r w:rsidRPr="000F56BF">
        <w:rPr>
          <w:rFonts w:ascii="仿宋" w:eastAsia="仿宋" w:hAnsi="仿宋" w:hint="eastAsia"/>
          <w:bCs/>
          <w:sz w:val="32"/>
          <w:szCs w:val="32"/>
        </w:rPr>
        <w:t>教务处临时安排的教学用教室（包括上课、考试等）若与其他借用教室发生冲突，应优先保证教学使用，由借用批准部门负责协调。</w:t>
      </w:r>
    </w:p>
    <w:p w:rsidR="00A363DB" w:rsidRPr="000F56BF" w:rsidRDefault="00A363DB" w:rsidP="00A363DB">
      <w:pPr>
        <w:spacing w:before="156" w:after="156"/>
        <w:ind w:firstLineChars="200" w:firstLine="643"/>
        <w:rPr>
          <w:rFonts w:ascii="仿宋" w:eastAsia="仿宋" w:hAnsi="仿宋"/>
          <w:bCs/>
          <w:sz w:val="32"/>
          <w:szCs w:val="32"/>
        </w:rPr>
      </w:pPr>
      <w:r w:rsidRPr="000F56BF">
        <w:rPr>
          <w:rFonts w:ascii="仿宋" w:eastAsia="仿宋" w:hAnsi="仿宋" w:hint="eastAsia"/>
          <w:b/>
          <w:sz w:val="32"/>
          <w:szCs w:val="32"/>
        </w:rPr>
        <w:t xml:space="preserve">第二十三条  </w:t>
      </w:r>
      <w:r w:rsidRPr="000F56BF">
        <w:rPr>
          <w:rFonts w:ascii="仿宋" w:eastAsia="仿宋" w:hAnsi="仿宋" w:hint="eastAsia"/>
          <w:bCs/>
          <w:sz w:val="32"/>
          <w:szCs w:val="32"/>
        </w:rPr>
        <w:t>学校主办的各类培训需要办班借用教室，由归口管理学院联系人通过网上下载表格以书面形式申请借用。程序如下：由学院申请、教学院长签字盖章→非学历教育办公室审批→后勤处审批→现代信息与教育技术中心分配多媒体设备授权→物业管理公司提供服务。</w:t>
      </w:r>
    </w:p>
    <w:p w:rsidR="00A363DB" w:rsidRPr="000F56BF" w:rsidRDefault="00A363DB" w:rsidP="00A363DB">
      <w:pPr>
        <w:spacing w:before="156" w:after="156"/>
        <w:ind w:firstLineChars="200" w:firstLine="643"/>
        <w:rPr>
          <w:rFonts w:ascii="仿宋" w:eastAsia="仿宋" w:hAnsi="仿宋"/>
          <w:bCs/>
          <w:sz w:val="32"/>
          <w:szCs w:val="32"/>
        </w:rPr>
      </w:pPr>
      <w:r w:rsidRPr="000F56BF">
        <w:rPr>
          <w:rFonts w:ascii="仿宋" w:eastAsia="仿宋" w:hAnsi="仿宋" w:hint="eastAsia"/>
          <w:b/>
          <w:bCs/>
          <w:sz w:val="32"/>
          <w:szCs w:val="32"/>
        </w:rPr>
        <w:t>第二十四条</w:t>
      </w:r>
      <w:r w:rsidRPr="000F56BF">
        <w:rPr>
          <w:rFonts w:ascii="仿宋" w:eastAsia="仿宋" w:hAnsi="仿宋" w:hint="eastAsia"/>
          <w:sz w:val="32"/>
          <w:szCs w:val="32"/>
        </w:rPr>
        <w:t xml:space="preserve">  </w:t>
      </w:r>
      <w:r w:rsidRPr="000F56BF">
        <w:rPr>
          <w:rFonts w:ascii="仿宋" w:eastAsia="仿宋" w:hAnsi="仿宋" w:hint="eastAsia"/>
          <w:bCs/>
          <w:sz w:val="32"/>
          <w:szCs w:val="32"/>
        </w:rPr>
        <w:t>公共教学资源原则上不对外出租出借，如</w:t>
      </w:r>
      <w:r w:rsidRPr="000F56BF">
        <w:rPr>
          <w:rFonts w:ascii="仿宋" w:eastAsia="仿宋" w:hAnsi="仿宋" w:hint="eastAsia"/>
          <w:bCs/>
          <w:sz w:val="32"/>
          <w:szCs w:val="32"/>
        </w:rPr>
        <w:lastRenderedPageBreak/>
        <w:t>确有特殊情况需要借用，则由教务处负责协调具体教学安排，确保资源的借用不影响正常教学秩序；由现代信息与教育技术中心负责借用资源内的信息化及弱电设施设备的完好；由保卫处负责协调、处置资源借用引发的治安、保卫与稳定等事项；由宣传部负责资源借用的意识形态审核；在经由各相关职能部门会签许可后，由后勤管理处作为公共教学资源的管理主体，与借用方签署相关协议并办理借用相关手续。</w:t>
      </w:r>
    </w:p>
    <w:p w:rsidR="00A363DB" w:rsidRDefault="00A363DB" w:rsidP="00A363DB">
      <w:pPr>
        <w:spacing w:before="156" w:after="156"/>
        <w:ind w:firstLineChars="200" w:firstLine="643"/>
        <w:rPr>
          <w:rFonts w:ascii="仿宋" w:eastAsia="仿宋" w:hAnsi="仿宋"/>
          <w:bCs/>
          <w:sz w:val="32"/>
          <w:szCs w:val="32"/>
        </w:rPr>
      </w:pPr>
      <w:r w:rsidRPr="000F56BF">
        <w:rPr>
          <w:rFonts w:ascii="仿宋" w:eastAsia="仿宋" w:hAnsi="仿宋" w:hint="eastAsia"/>
          <w:b/>
          <w:sz w:val="32"/>
          <w:szCs w:val="32"/>
        </w:rPr>
        <w:t xml:space="preserve">第二十五条  </w:t>
      </w:r>
      <w:r w:rsidRPr="000F56BF">
        <w:rPr>
          <w:rFonts w:ascii="仿宋" w:eastAsia="仿宋" w:hAnsi="仿宋" w:hint="eastAsia"/>
          <w:bCs/>
          <w:sz w:val="32"/>
          <w:szCs w:val="32"/>
        </w:rPr>
        <w:t>本管理条例由后勤管理处负责解释，从颁布之日起施行。</w:t>
      </w:r>
    </w:p>
    <w:p w:rsidR="00A363DB" w:rsidRPr="000F56BF" w:rsidRDefault="00A363DB" w:rsidP="00A363DB">
      <w:pPr>
        <w:spacing w:before="156" w:after="156"/>
        <w:ind w:firstLineChars="200" w:firstLine="640"/>
        <w:rPr>
          <w:rFonts w:ascii="仿宋" w:eastAsia="仿宋" w:hAnsi="仿宋"/>
          <w:bCs/>
          <w:sz w:val="32"/>
          <w:szCs w:val="32"/>
        </w:rPr>
      </w:pPr>
    </w:p>
    <w:p w:rsidR="00A363DB" w:rsidRPr="000F56BF" w:rsidRDefault="00A363DB" w:rsidP="00A363DB">
      <w:pPr>
        <w:spacing w:before="156" w:after="156"/>
        <w:ind w:right="660" w:firstLineChars="196" w:firstLine="627"/>
        <w:jc w:val="left"/>
        <w:outlineLvl w:val="0"/>
        <w:rPr>
          <w:rFonts w:ascii="仿宋" w:eastAsia="仿宋" w:hAnsi="仿宋"/>
          <w:bCs/>
          <w:sz w:val="32"/>
          <w:szCs w:val="32"/>
        </w:rPr>
      </w:pPr>
      <w:r w:rsidRPr="000F56BF">
        <w:rPr>
          <w:rFonts w:ascii="仿宋" w:eastAsia="仿宋" w:hAnsi="仿宋"/>
          <w:bCs/>
          <w:sz w:val="32"/>
          <w:szCs w:val="32"/>
        </w:rPr>
        <w:t>附件</w:t>
      </w:r>
      <w:r w:rsidRPr="000F56BF">
        <w:rPr>
          <w:rFonts w:ascii="仿宋" w:eastAsia="仿宋" w:hAnsi="仿宋" w:hint="eastAsia"/>
          <w:bCs/>
          <w:sz w:val="32"/>
          <w:szCs w:val="32"/>
        </w:rPr>
        <w:t>1：</w:t>
      </w:r>
      <w:r w:rsidRPr="000F56BF">
        <w:rPr>
          <w:rFonts w:ascii="仿宋" w:eastAsia="仿宋" w:hAnsi="仿宋"/>
          <w:bCs/>
          <w:sz w:val="32"/>
          <w:szCs w:val="32"/>
        </w:rPr>
        <w:t>公共教学资源借用审批流程图</w:t>
      </w:r>
    </w:p>
    <w:p w:rsidR="00A363DB" w:rsidRDefault="00A363DB" w:rsidP="00A363DB">
      <w:pPr>
        <w:spacing w:before="156" w:after="156"/>
        <w:jc w:val="left"/>
        <w:rPr>
          <w:rFonts w:ascii="宋体" w:hAnsi="宋体"/>
          <w:b/>
          <w:sz w:val="28"/>
        </w:rPr>
      </w:pPr>
      <w:r>
        <w:rPr>
          <w:rFonts w:ascii="宋体" w:hAnsi="宋体"/>
          <w:b/>
          <w:sz w:val="28"/>
        </w:rPr>
        <w:br w:type="page"/>
      </w:r>
      <w:r>
        <w:rPr>
          <w:rFonts w:ascii="宋体" w:hAnsi="宋体"/>
          <w:b/>
          <w:sz w:val="28"/>
        </w:rPr>
        <w:lastRenderedPageBreak/>
        <w:t>附件</w:t>
      </w:r>
      <w:r>
        <w:rPr>
          <w:rFonts w:ascii="宋体" w:hAnsi="宋体" w:hint="eastAsia"/>
          <w:b/>
          <w:sz w:val="28"/>
        </w:rPr>
        <w:t>1：</w:t>
      </w:r>
    </w:p>
    <w:p w:rsidR="00A363DB" w:rsidRDefault="00A363DB" w:rsidP="00A363DB">
      <w:pPr>
        <w:spacing w:before="156" w:after="156"/>
        <w:ind w:firstLineChars="200" w:firstLine="562"/>
        <w:jc w:val="left"/>
        <w:rPr>
          <w:rFonts w:ascii="宋体" w:hAnsi="宋体"/>
          <w:b/>
          <w:sz w:val="28"/>
        </w:rPr>
      </w:pPr>
    </w:p>
    <w:p w:rsidR="00A363DB" w:rsidRPr="000F56BF" w:rsidRDefault="00A363DB" w:rsidP="00A363DB">
      <w:pPr>
        <w:spacing w:before="156" w:after="156"/>
        <w:ind w:firstLineChars="200" w:firstLine="720"/>
        <w:jc w:val="center"/>
        <w:rPr>
          <w:rFonts w:ascii="方正小标宋简体" w:eastAsia="方正小标宋简体" w:hAnsi="仿宋"/>
          <w:b/>
          <w:sz w:val="36"/>
          <w:szCs w:val="36"/>
        </w:rPr>
      </w:pPr>
      <w:r w:rsidRPr="000F56BF">
        <w:rPr>
          <w:rFonts w:ascii="方正小标宋简体" w:eastAsia="方正小标宋简体" w:hAnsi="宋体" w:hint="eastAsia"/>
          <w:b/>
          <w:sz w:val="36"/>
          <w:szCs w:val="36"/>
        </w:rPr>
        <w:t>公共教学资源借用审批流程图</w:t>
      </w:r>
    </w:p>
    <w:p w:rsidR="00A363DB" w:rsidRDefault="00A363DB" w:rsidP="00A363DB">
      <w:pPr>
        <w:ind w:left="1063"/>
        <w:rPr>
          <w:rStyle w:val="song101"/>
          <w:rFonts w:ascii="仿宋" w:eastAsia="仿宋" w:hAnsi="仿宋"/>
          <w:sz w:val="32"/>
          <w:szCs w:val="32"/>
        </w:rPr>
      </w:pPr>
    </w:p>
    <w:p w:rsidR="00A363DB" w:rsidRPr="000F56BF" w:rsidRDefault="00E93D46" w:rsidP="00A363DB">
      <w:pPr>
        <w:numPr>
          <w:ilvl w:val="0"/>
          <w:numId w:val="6"/>
        </w:numPr>
        <w:rPr>
          <w:rStyle w:val="song101"/>
          <w:rFonts w:ascii="黑体" w:eastAsia="黑体" w:hAnsi="黑体"/>
          <w:sz w:val="32"/>
          <w:szCs w:val="32"/>
        </w:rPr>
      </w:pPr>
      <w:r>
        <w:rPr>
          <w:rFonts w:ascii="黑体" w:eastAsia="黑体" w:hAnsi="黑体"/>
          <w:noProof/>
          <w:sz w:val="32"/>
          <w:szCs w:val="32"/>
        </w:rPr>
        <w:pict>
          <v:rect id="_x0000_s2050" style="position:absolute;left:0;text-align:left;margin-left:129.75pt;margin-top:29.1pt;width:205.5pt;height:34.5pt;z-index:-251656192"/>
        </w:pict>
      </w:r>
      <w:r w:rsidR="00A363DB" w:rsidRPr="000F56BF">
        <w:rPr>
          <w:rStyle w:val="song101"/>
          <w:rFonts w:ascii="黑体" w:eastAsia="黑体" w:hAnsi="黑体" w:hint="eastAsia"/>
          <w:sz w:val="32"/>
          <w:szCs w:val="32"/>
        </w:rPr>
        <w:t>第一至第六教学楼各教室、公共实验楼内各教室：</w:t>
      </w:r>
    </w:p>
    <w:p w:rsidR="00A363DB" w:rsidRDefault="00A363DB" w:rsidP="00A363DB">
      <w:pPr>
        <w:spacing w:before="156" w:after="156"/>
        <w:ind w:left="643"/>
        <w:jc w:val="center"/>
        <w:rPr>
          <w:rFonts w:ascii="仿宋" w:eastAsia="仿宋" w:hAnsi="仿宋" w:cs="宋体"/>
          <w:kern w:val="0"/>
          <w:sz w:val="32"/>
          <w:szCs w:val="32"/>
        </w:rPr>
      </w:pPr>
      <w:r w:rsidRPr="00BB0C84">
        <w:rPr>
          <w:rStyle w:val="song101"/>
          <w:rFonts w:ascii="仿宋" w:eastAsia="仿宋" w:hAnsi="仿宋" w:hint="eastAsia"/>
          <w:sz w:val="32"/>
          <w:szCs w:val="32"/>
        </w:rPr>
        <w:t>登入“URP综合教务系统”</w:t>
      </w:r>
    </w:p>
    <w:p w:rsidR="00A363DB" w:rsidRDefault="00E93D46" w:rsidP="00A363DB">
      <w:pPr>
        <w:spacing w:before="156" w:after="156"/>
        <w:ind w:left="643"/>
        <w:jc w:val="center"/>
        <w:rPr>
          <w:rFonts w:ascii="仿宋" w:eastAsia="仿宋" w:hAnsi="仿宋" w:cs="宋体"/>
          <w:kern w:val="0"/>
          <w:sz w:val="32"/>
          <w:szCs w:val="32"/>
        </w:rPr>
      </w:pPr>
      <w:r>
        <w:rPr>
          <w:rFonts w:ascii="仿宋" w:eastAsia="仿宋" w:hAnsi="仿宋" w:cs="宋体"/>
          <w:noProof/>
          <w:kern w:val="0"/>
          <w:sz w:val="32"/>
          <w:szCs w:val="32"/>
        </w:rPr>
        <w:pict>
          <v:shapetype id="_x0000_t32" coordsize="21600,21600" o:spt="32" o:oned="t" path="m,l21600,21600e" filled="f">
            <v:path arrowok="t" fillok="f" o:connecttype="none"/>
            <o:lock v:ext="edit" shapetype="t"/>
          </v:shapetype>
          <v:shape id="_x0000_s2054" type="#_x0000_t32" style="position:absolute;left:0;text-align:left;margin-left:236.25pt;margin-top:1.2pt;width:0;height:28.5pt;z-index:251664384" o:connectortype="straight" strokeweight="1.5pt">
            <v:stroke endarrow="block"/>
          </v:shape>
        </w:pict>
      </w:r>
      <w:r>
        <w:rPr>
          <w:rFonts w:ascii="仿宋" w:eastAsia="仿宋" w:hAnsi="仿宋" w:cs="宋体"/>
          <w:noProof/>
          <w:kern w:val="0"/>
          <w:sz w:val="32"/>
          <w:szCs w:val="32"/>
        </w:rPr>
        <w:pict>
          <v:rect id="_x0000_s2051" style="position:absolute;left:0;text-align:left;margin-left:154.5pt;margin-top:29.7pt;width:160.5pt;height:34.5pt;z-index:-251655168"/>
        </w:pict>
      </w:r>
    </w:p>
    <w:p w:rsidR="00A363DB" w:rsidRDefault="00A363DB" w:rsidP="00A363DB">
      <w:pPr>
        <w:spacing w:before="156" w:after="156"/>
        <w:ind w:left="643"/>
        <w:jc w:val="center"/>
        <w:rPr>
          <w:rStyle w:val="song101"/>
          <w:rFonts w:ascii="仿宋" w:eastAsia="仿宋" w:hAnsi="仿宋"/>
          <w:sz w:val="32"/>
          <w:szCs w:val="32"/>
        </w:rPr>
      </w:pPr>
      <w:r>
        <w:rPr>
          <w:rStyle w:val="song101"/>
          <w:rFonts w:ascii="仿宋" w:eastAsia="仿宋" w:hAnsi="仿宋" w:hint="eastAsia"/>
          <w:sz w:val="32"/>
          <w:szCs w:val="32"/>
        </w:rPr>
        <w:t>点击</w:t>
      </w:r>
      <w:r w:rsidRPr="00BB0C84">
        <w:rPr>
          <w:rStyle w:val="song101"/>
          <w:rFonts w:ascii="仿宋" w:eastAsia="仿宋" w:hAnsi="仿宋" w:hint="eastAsia"/>
          <w:sz w:val="32"/>
          <w:szCs w:val="32"/>
        </w:rPr>
        <w:t>“教学资源”</w:t>
      </w:r>
    </w:p>
    <w:p w:rsidR="00A363DB" w:rsidRDefault="00E93D46" w:rsidP="00A363DB">
      <w:pPr>
        <w:spacing w:before="156" w:after="156"/>
        <w:ind w:left="643"/>
        <w:jc w:val="center"/>
        <w:rPr>
          <w:rFonts w:ascii="仿宋" w:eastAsia="仿宋" w:hAnsi="仿宋" w:cs="宋体"/>
          <w:kern w:val="0"/>
          <w:sz w:val="32"/>
          <w:szCs w:val="32"/>
        </w:rPr>
      </w:pPr>
      <w:r w:rsidRPr="00E93D46">
        <w:rPr>
          <w:rFonts w:ascii="仿宋" w:eastAsia="仿宋" w:hAnsi="仿宋"/>
          <w:noProof/>
          <w:sz w:val="32"/>
          <w:szCs w:val="32"/>
        </w:rPr>
        <w:pict>
          <v:shape id="_x0000_s2055" type="#_x0000_t32" style="position:absolute;left:0;text-align:left;margin-left:236.25pt;margin-top:1.8pt;width:0;height:28.5pt;z-index:251665408" o:connectortype="straight" strokeweight="1.5pt">
            <v:stroke endarrow="block"/>
          </v:shape>
        </w:pict>
      </w:r>
      <w:r w:rsidRPr="00E93D46">
        <w:rPr>
          <w:rFonts w:ascii="仿宋" w:eastAsia="仿宋" w:hAnsi="仿宋"/>
          <w:noProof/>
          <w:sz w:val="32"/>
          <w:szCs w:val="32"/>
        </w:rPr>
        <w:pict>
          <v:rect id="_x0000_s2052" style="position:absolute;left:0;text-align:left;margin-left:129.75pt;margin-top:30.3pt;width:205.5pt;height:34.5pt;z-index:-251654144"/>
        </w:pict>
      </w:r>
    </w:p>
    <w:p w:rsidR="00A363DB" w:rsidRDefault="00A363DB" w:rsidP="00A363DB">
      <w:pPr>
        <w:spacing w:before="156" w:after="156"/>
        <w:ind w:left="643"/>
        <w:jc w:val="center"/>
        <w:rPr>
          <w:rStyle w:val="song101"/>
          <w:rFonts w:ascii="仿宋" w:eastAsia="仿宋" w:hAnsi="仿宋"/>
          <w:sz w:val="32"/>
          <w:szCs w:val="32"/>
        </w:rPr>
      </w:pPr>
      <w:r>
        <w:rPr>
          <w:rStyle w:val="song101"/>
          <w:rFonts w:ascii="仿宋" w:eastAsia="仿宋" w:hAnsi="仿宋" w:hint="eastAsia"/>
          <w:sz w:val="32"/>
          <w:szCs w:val="32"/>
        </w:rPr>
        <w:t>点击</w:t>
      </w:r>
      <w:r w:rsidRPr="00BB0C84">
        <w:rPr>
          <w:rStyle w:val="song101"/>
          <w:rFonts w:ascii="仿宋" w:eastAsia="仿宋" w:hAnsi="仿宋" w:hint="eastAsia"/>
          <w:sz w:val="32"/>
          <w:szCs w:val="32"/>
        </w:rPr>
        <w:t>“教室借用系统”</w:t>
      </w:r>
    </w:p>
    <w:p w:rsidR="00A363DB" w:rsidRDefault="00E93D46" w:rsidP="00A363DB">
      <w:pPr>
        <w:spacing w:before="156" w:after="156"/>
        <w:ind w:left="643"/>
        <w:jc w:val="center"/>
        <w:rPr>
          <w:rStyle w:val="song101"/>
          <w:rFonts w:ascii="仿宋" w:eastAsia="仿宋" w:hAnsi="仿宋"/>
          <w:sz w:val="32"/>
          <w:szCs w:val="32"/>
        </w:rPr>
      </w:pPr>
      <w:r>
        <w:rPr>
          <w:rFonts w:ascii="仿宋" w:eastAsia="仿宋" w:hAnsi="仿宋"/>
          <w:noProof/>
          <w:sz w:val="32"/>
          <w:szCs w:val="32"/>
        </w:rPr>
        <w:pict>
          <v:shape id="_x0000_s2056" type="#_x0000_t32" style="position:absolute;left:0;text-align:left;margin-left:236.25pt;margin-top:3.15pt;width:0;height:28.5pt;z-index:251666432" o:connectortype="straight" strokeweight="1.5pt">
            <v:stroke endarrow="block"/>
          </v:shape>
        </w:pict>
      </w:r>
      <w:r>
        <w:rPr>
          <w:rFonts w:ascii="仿宋" w:eastAsia="仿宋" w:hAnsi="仿宋"/>
          <w:noProof/>
          <w:sz w:val="32"/>
          <w:szCs w:val="32"/>
        </w:rPr>
        <w:pict>
          <v:rect id="_x0000_s2053" style="position:absolute;left:0;text-align:left;margin-left:165.75pt;margin-top:29.4pt;width:2in;height:34.5pt;z-index:-251653120"/>
        </w:pict>
      </w:r>
    </w:p>
    <w:p w:rsidR="00A363DB" w:rsidRDefault="00A363DB" w:rsidP="00A363DB">
      <w:pPr>
        <w:spacing w:before="156" w:after="156"/>
        <w:ind w:left="643"/>
        <w:jc w:val="center"/>
        <w:rPr>
          <w:rStyle w:val="song101"/>
          <w:rFonts w:ascii="仿宋" w:eastAsia="仿宋" w:hAnsi="仿宋"/>
          <w:sz w:val="32"/>
          <w:szCs w:val="32"/>
        </w:rPr>
      </w:pPr>
      <w:r>
        <w:rPr>
          <w:rStyle w:val="song101"/>
          <w:rFonts w:ascii="仿宋" w:eastAsia="仿宋" w:hAnsi="仿宋" w:hint="eastAsia"/>
          <w:sz w:val="32"/>
          <w:szCs w:val="32"/>
        </w:rPr>
        <w:t>填写</w:t>
      </w:r>
      <w:r w:rsidRPr="00BB0C84">
        <w:rPr>
          <w:rStyle w:val="song101"/>
          <w:rFonts w:ascii="仿宋" w:eastAsia="仿宋" w:hAnsi="仿宋" w:hint="eastAsia"/>
          <w:sz w:val="32"/>
          <w:szCs w:val="32"/>
        </w:rPr>
        <w:t>借用</w:t>
      </w:r>
      <w:r>
        <w:rPr>
          <w:rStyle w:val="song101"/>
          <w:rFonts w:ascii="仿宋" w:eastAsia="仿宋" w:hAnsi="仿宋" w:hint="eastAsia"/>
          <w:sz w:val="32"/>
          <w:szCs w:val="32"/>
        </w:rPr>
        <w:t>信息</w:t>
      </w:r>
    </w:p>
    <w:p w:rsidR="00A363DB" w:rsidRPr="00BB0C84" w:rsidRDefault="00A363DB" w:rsidP="00A363DB">
      <w:pPr>
        <w:spacing w:before="156" w:after="156"/>
        <w:ind w:left="643"/>
        <w:rPr>
          <w:rStyle w:val="song101"/>
          <w:rFonts w:ascii="仿宋" w:eastAsia="仿宋" w:hAnsi="仿宋"/>
          <w:sz w:val="32"/>
          <w:szCs w:val="32"/>
        </w:rPr>
      </w:pPr>
    </w:p>
    <w:p w:rsidR="00A363DB" w:rsidRPr="000F56BF" w:rsidRDefault="00E93D46" w:rsidP="00A363DB">
      <w:pPr>
        <w:numPr>
          <w:ilvl w:val="0"/>
          <w:numId w:val="6"/>
        </w:numPr>
        <w:rPr>
          <w:rStyle w:val="song101"/>
          <w:rFonts w:ascii="黑体" w:eastAsia="黑体" w:hAnsi="黑体"/>
          <w:sz w:val="32"/>
          <w:szCs w:val="32"/>
        </w:rPr>
      </w:pPr>
      <w:r>
        <w:rPr>
          <w:rFonts w:ascii="黑体" w:eastAsia="黑体" w:hAnsi="黑体"/>
          <w:noProof/>
          <w:sz w:val="32"/>
          <w:szCs w:val="32"/>
        </w:rPr>
        <w:pict>
          <v:rect id="_x0000_s2058" style="position:absolute;left:0;text-align:left;margin-left:148.5pt;margin-top:28.95pt;width:186.75pt;height:34.5pt;z-index:-251648000"/>
        </w:pict>
      </w:r>
      <w:r w:rsidR="00A363DB" w:rsidRPr="000F56BF">
        <w:rPr>
          <w:rStyle w:val="song101"/>
          <w:rFonts w:ascii="黑体" w:eastAsia="黑体" w:hAnsi="黑体" w:hint="eastAsia"/>
          <w:sz w:val="32"/>
          <w:szCs w:val="32"/>
        </w:rPr>
        <w:t>图文信息中心104等多功能会议室：</w:t>
      </w:r>
    </w:p>
    <w:p w:rsidR="00A363DB" w:rsidRDefault="00A363DB" w:rsidP="00A363DB">
      <w:pPr>
        <w:spacing w:before="156" w:after="156"/>
        <w:ind w:left="1063"/>
        <w:jc w:val="center"/>
        <w:rPr>
          <w:rStyle w:val="song101"/>
          <w:rFonts w:ascii="仿宋" w:eastAsia="仿宋" w:hAnsi="仿宋"/>
          <w:sz w:val="32"/>
          <w:szCs w:val="32"/>
        </w:rPr>
      </w:pPr>
      <w:r>
        <w:rPr>
          <w:rStyle w:val="song101"/>
          <w:rFonts w:ascii="仿宋" w:eastAsia="仿宋" w:hAnsi="仿宋" w:hint="eastAsia"/>
          <w:sz w:val="32"/>
          <w:szCs w:val="32"/>
        </w:rPr>
        <w:t>登录</w:t>
      </w:r>
      <w:r w:rsidRPr="00BB0C84">
        <w:rPr>
          <w:rStyle w:val="song101"/>
          <w:rFonts w:ascii="仿宋" w:eastAsia="仿宋" w:hAnsi="仿宋" w:hint="eastAsia"/>
          <w:sz w:val="32"/>
          <w:szCs w:val="32"/>
        </w:rPr>
        <w:t>“后勤系统”</w:t>
      </w:r>
    </w:p>
    <w:p w:rsidR="00A363DB" w:rsidRDefault="00E93D46" w:rsidP="00A363DB">
      <w:pPr>
        <w:spacing w:before="156" w:after="156"/>
        <w:ind w:left="1063"/>
        <w:jc w:val="center"/>
        <w:rPr>
          <w:rStyle w:val="song101"/>
          <w:rFonts w:ascii="仿宋" w:eastAsia="仿宋" w:hAnsi="仿宋"/>
          <w:sz w:val="32"/>
          <w:szCs w:val="32"/>
        </w:rPr>
      </w:pPr>
      <w:r>
        <w:rPr>
          <w:rFonts w:ascii="仿宋" w:eastAsia="仿宋" w:hAnsi="仿宋"/>
          <w:noProof/>
          <w:sz w:val="32"/>
          <w:szCs w:val="32"/>
        </w:rPr>
        <w:pict>
          <v:shape id="_x0000_s2057" type="#_x0000_t32" style="position:absolute;left:0;text-align:left;margin-left:241.5pt;margin-top:3.3pt;width:0;height:28.5pt;z-index:251667456" o:connectortype="straight" strokeweight="1.5pt">
            <v:stroke endarrow="block"/>
          </v:shape>
        </w:pict>
      </w:r>
    </w:p>
    <w:p w:rsidR="00A363DB" w:rsidRDefault="00E93D46" w:rsidP="00A363DB">
      <w:pPr>
        <w:spacing w:before="156" w:after="156"/>
        <w:ind w:left="1063"/>
        <w:jc w:val="center"/>
        <w:rPr>
          <w:rStyle w:val="song101"/>
          <w:rFonts w:ascii="仿宋" w:eastAsia="仿宋" w:hAnsi="仿宋"/>
          <w:sz w:val="32"/>
          <w:szCs w:val="32"/>
        </w:rPr>
      </w:pPr>
      <w:r>
        <w:rPr>
          <w:rFonts w:ascii="仿宋" w:eastAsia="仿宋" w:hAnsi="仿宋"/>
          <w:noProof/>
          <w:sz w:val="32"/>
          <w:szCs w:val="32"/>
        </w:rPr>
        <w:pict>
          <v:rect id="_x0000_s2059" style="position:absolute;left:0;text-align:left;margin-left:134.25pt;margin-top:-.15pt;width:214.5pt;height:34.5pt;z-index:-251646976"/>
        </w:pict>
      </w:r>
      <w:r w:rsidR="00A363DB">
        <w:rPr>
          <w:rStyle w:val="song101"/>
          <w:rFonts w:ascii="仿宋" w:eastAsia="仿宋" w:hAnsi="仿宋" w:hint="eastAsia"/>
          <w:sz w:val="32"/>
          <w:szCs w:val="32"/>
        </w:rPr>
        <w:t>点击“会议室借用系统”</w:t>
      </w:r>
    </w:p>
    <w:p w:rsidR="00A363DB" w:rsidRDefault="00E93D46" w:rsidP="00A363DB">
      <w:pPr>
        <w:spacing w:before="156" w:after="156"/>
        <w:ind w:left="1063"/>
        <w:jc w:val="center"/>
        <w:rPr>
          <w:rStyle w:val="song101"/>
          <w:rFonts w:ascii="仿宋" w:eastAsia="仿宋" w:hAnsi="仿宋"/>
          <w:sz w:val="32"/>
          <w:szCs w:val="32"/>
        </w:rPr>
      </w:pPr>
      <w:r>
        <w:rPr>
          <w:rFonts w:ascii="仿宋" w:eastAsia="仿宋" w:hAnsi="仿宋"/>
          <w:noProof/>
          <w:sz w:val="32"/>
          <w:szCs w:val="32"/>
        </w:rPr>
        <w:pict>
          <v:shape id="_x0000_s2061" type="#_x0000_t32" style="position:absolute;left:0;text-align:left;margin-left:241.5pt;margin-top:3.15pt;width:0;height:28.5pt;z-index:251671552" o:connectortype="straight" strokeweight="1.5pt">
            <v:stroke endarrow="block"/>
          </v:shape>
        </w:pict>
      </w:r>
      <w:r>
        <w:rPr>
          <w:rFonts w:ascii="仿宋" w:eastAsia="仿宋" w:hAnsi="仿宋"/>
          <w:noProof/>
          <w:sz w:val="32"/>
          <w:szCs w:val="32"/>
        </w:rPr>
        <w:pict>
          <v:rect id="_x0000_s2060" style="position:absolute;left:0;text-align:left;margin-left:148.5pt;margin-top:29.4pt;width:186.75pt;height:34.5pt;z-index:-251645952"/>
        </w:pict>
      </w:r>
    </w:p>
    <w:p w:rsidR="00A363DB" w:rsidRDefault="00A363DB" w:rsidP="00A363DB">
      <w:pPr>
        <w:spacing w:before="156" w:after="156"/>
        <w:ind w:left="1063"/>
        <w:jc w:val="center"/>
        <w:rPr>
          <w:rStyle w:val="song101"/>
          <w:rFonts w:ascii="仿宋" w:eastAsia="仿宋" w:hAnsi="仿宋"/>
          <w:sz w:val="32"/>
          <w:szCs w:val="32"/>
        </w:rPr>
      </w:pPr>
      <w:r>
        <w:rPr>
          <w:rStyle w:val="song101"/>
          <w:rFonts w:ascii="仿宋" w:eastAsia="仿宋" w:hAnsi="仿宋" w:hint="eastAsia"/>
          <w:sz w:val="32"/>
          <w:szCs w:val="32"/>
        </w:rPr>
        <w:lastRenderedPageBreak/>
        <w:t>填写借用信息</w:t>
      </w:r>
    </w:p>
    <w:p w:rsidR="00A363DB" w:rsidRDefault="00A363DB" w:rsidP="00A363DB">
      <w:pPr>
        <w:spacing w:before="156" w:after="156"/>
        <w:ind w:left="1063"/>
        <w:rPr>
          <w:rStyle w:val="song101"/>
          <w:rFonts w:ascii="仿宋" w:eastAsia="仿宋" w:hAnsi="仿宋"/>
          <w:sz w:val="32"/>
          <w:szCs w:val="32"/>
        </w:rPr>
      </w:pPr>
    </w:p>
    <w:p w:rsidR="00A363DB" w:rsidRPr="000F56BF" w:rsidRDefault="00E93D46" w:rsidP="00A363DB">
      <w:pPr>
        <w:numPr>
          <w:ilvl w:val="0"/>
          <w:numId w:val="6"/>
        </w:numPr>
        <w:rPr>
          <w:rStyle w:val="song101"/>
          <w:rFonts w:ascii="黑体" w:eastAsia="黑体" w:hAnsi="黑体"/>
          <w:sz w:val="32"/>
          <w:szCs w:val="32"/>
        </w:rPr>
      </w:pPr>
      <w:r>
        <w:rPr>
          <w:rFonts w:ascii="黑体" w:eastAsia="黑体" w:hAnsi="黑体"/>
          <w:noProof/>
          <w:sz w:val="32"/>
          <w:szCs w:val="32"/>
        </w:rPr>
        <w:pict>
          <v:rect id="_x0000_s2063" style="position:absolute;left:0;text-align:left;margin-left:156.75pt;margin-top:28.5pt;width:172.5pt;height:34.5pt;z-index:-251642880"/>
        </w:pict>
      </w:r>
      <w:r w:rsidR="00A363DB" w:rsidRPr="000F56BF">
        <w:rPr>
          <w:rStyle w:val="song101"/>
          <w:rFonts w:ascii="黑体" w:eastAsia="黑体" w:hAnsi="黑体" w:hint="eastAsia"/>
          <w:sz w:val="32"/>
          <w:szCs w:val="32"/>
        </w:rPr>
        <w:t>体育馆、田径场、体育附属用房中的教室：</w:t>
      </w:r>
    </w:p>
    <w:p w:rsidR="00A363DB" w:rsidRDefault="00A363DB" w:rsidP="00A363DB">
      <w:pPr>
        <w:spacing w:before="156" w:after="156"/>
        <w:ind w:left="1063"/>
        <w:jc w:val="center"/>
        <w:rPr>
          <w:rStyle w:val="song101"/>
          <w:rFonts w:ascii="仿宋" w:eastAsia="仿宋" w:hAnsi="仿宋"/>
          <w:sz w:val="32"/>
          <w:szCs w:val="32"/>
        </w:rPr>
      </w:pPr>
      <w:r>
        <w:rPr>
          <w:rStyle w:val="song101"/>
          <w:rFonts w:ascii="仿宋" w:eastAsia="仿宋" w:hAnsi="仿宋" w:hint="eastAsia"/>
          <w:sz w:val="32"/>
          <w:szCs w:val="32"/>
        </w:rPr>
        <w:t>登录</w:t>
      </w:r>
      <w:r w:rsidRPr="00BB0C84">
        <w:rPr>
          <w:rStyle w:val="song101"/>
          <w:rFonts w:ascii="仿宋" w:eastAsia="仿宋" w:hAnsi="仿宋" w:hint="eastAsia"/>
          <w:sz w:val="32"/>
          <w:szCs w:val="32"/>
        </w:rPr>
        <w:t>“后勤系统”</w:t>
      </w:r>
    </w:p>
    <w:p w:rsidR="00A363DB" w:rsidRDefault="00E93D46" w:rsidP="00A363DB">
      <w:pPr>
        <w:spacing w:before="156" w:after="156"/>
        <w:ind w:left="1063"/>
        <w:jc w:val="center"/>
        <w:rPr>
          <w:rStyle w:val="song101"/>
          <w:rFonts w:ascii="仿宋" w:eastAsia="仿宋" w:hAnsi="仿宋"/>
          <w:sz w:val="32"/>
          <w:szCs w:val="32"/>
        </w:rPr>
      </w:pPr>
      <w:r>
        <w:rPr>
          <w:rFonts w:ascii="仿宋" w:eastAsia="仿宋" w:hAnsi="仿宋"/>
          <w:noProof/>
          <w:sz w:val="32"/>
          <w:szCs w:val="32"/>
        </w:rPr>
        <w:pict>
          <v:shape id="_x0000_s2065" type="#_x0000_t32" style="position:absolute;left:0;text-align:left;margin-left:243.75pt;margin-top:.6pt;width:0;height:28.5pt;z-index:251675648" o:connectortype="straight" strokeweight="1.5pt">
            <v:stroke endarrow="block"/>
          </v:shape>
        </w:pict>
      </w:r>
      <w:r>
        <w:rPr>
          <w:rFonts w:ascii="仿宋" w:eastAsia="仿宋" w:hAnsi="仿宋"/>
          <w:noProof/>
          <w:sz w:val="32"/>
          <w:szCs w:val="32"/>
        </w:rPr>
        <w:pict>
          <v:rect id="_x0000_s2062" style="position:absolute;left:0;text-align:left;margin-left:131.25pt;margin-top:28.35pt;width:226.5pt;height:34.5pt;z-index:-251643904"/>
        </w:pict>
      </w:r>
    </w:p>
    <w:p w:rsidR="00A363DB" w:rsidRDefault="00A363DB" w:rsidP="00A363DB">
      <w:pPr>
        <w:spacing w:before="156" w:after="156"/>
        <w:ind w:left="1063"/>
        <w:jc w:val="center"/>
        <w:rPr>
          <w:rStyle w:val="song101"/>
          <w:rFonts w:ascii="仿宋" w:eastAsia="仿宋" w:hAnsi="仿宋"/>
          <w:sz w:val="32"/>
          <w:szCs w:val="32"/>
        </w:rPr>
      </w:pPr>
      <w:r>
        <w:rPr>
          <w:rStyle w:val="song101"/>
          <w:rFonts w:ascii="仿宋" w:eastAsia="仿宋" w:hAnsi="仿宋" w:hint="eastAsia"/>
          <w:sz w:val="32"/>
          <w:szCs w:val="32"/>
        </w:rPr>
        <w:t>点击</w:t>
      </w:r>
      <w:r w:rsidRPr="00BB0C84">
        <w:rPr>
          <w:rStyle w:val="song101"/>
          <w:rFonts w:ascii="仿宋" w:eastAsia="仿宋" w:hAnsi="仿宋" w:hint="eastAsia"/>
          <w:sz w:val="32"/>
          <w:szCs w:val="32"/>
        </w:rPr>
        <w:t>“体育场馆借用系统”</w:t>
      </w:r>
    </w:p>
    <w:p w:rsidR="00A363DB" w:rsidRDefault="00E93D46" w:rsidP="00A363DB">
      <w:pPr>
        <w:spacing w:before="156" w:after="156"/>
        <w:ind w:left="1063"/>
        <w:jc w:val="center"/>
        <w:rPr>
          <w:rStyle w:val="song101"/>
          <w:rFonts w:ascii="仿宋" w:eastAsia="仿宋" w:hAnsi="仿宋"/>
          <w:sz w:val="32"/>
          <w:szCs w:val="32"/>
        </w:rPr>
      </w:pPr>
      <w:r>
        <w:rPr>
          <w:rFonts w:ascii="仿宋" w:eastAsia="仿宋" w:hAnsi="仿宋"/>
          <w:noProof/>
          <w:sz w:val="32"/>
          <w:szCs w:val="32"/>
        </w:rPr>
        <w:pict>
          <v:shape id="_x0000_s2066" type="#_x0000_t32" style="position:absolute;left:0;text-align:left;margin-left:243.75pt;margin-top:1.95pt;width:0;height:28.5pt;z-index:251676672" o:connectortype="straight" strokeweight="1.5pt">
            <v:stroke endarrow="block"/>
          </v:shape>
        </w:pict>
      </w:r>
      <w:r>
        <w:rPr>
          <w:rFonts w:ascii="仿宋" w:eastAsia="仿宋" w:hAnsi="仿宋"/>
          <w:noProof/>
          <w:sz w:val="32"/>
          <w:szCs w:val="32"/>
        </w:rPr>
        <w:pict>
          <v:rect id="_x0000_s2064" style="position:absolute;left:0;text-align:left;margin-left:176.25pt;margin-top:30.45pt;width:2in;height:34.5pt;z-index:-251641856"/>
        </w:pict>
      </w:r>
    </w:p>
    <w:p w:rsidR="00A363DB" w:rsidRDefault="00A363DB" w:rsidP="00A363DB">
      <w:pPr>
        <w:spacing w:before="156" w:after="156"/>
        <w:ind w:left="1063"/>
        <w:jc w:val="center"/>
        <w:rPr>
          <w:rStyle w:val="song101"/>
          <w:rFonts w:ascii="仿宋" w:eastAsia="仿宋" w:hAnsi="仿宋"/>
          <w:sz w:val="32"/>
          <w:szCs w:val="32"/>
        </w:rPr>
      </w:pPr>
      <w:r>
        <w:rPr>
          <w:rStyle w:val="song101"/>
          <w:rFonts w:ascii="仿宋" w:eastAsia="仿宋" w:hAnsi="仿宋" w:hint="eastAsia"/>
          <w:sz w:val="32"/>
          <w:szCs w:val="32"/>
        </w:rPr>
        <w:t>填写借用信息</w:t>
      </w:r>
    </w:p>
    <w:p w:rsidR="00A363DB" w:rsidRPr="00BB0C84" w:rsidRDefault="00A363DB" w:rsidP="00A363DB">
      <w:pPr>
        <w:spacing w:before="156" w:after="156"/>
        <w:ind w:left="643"/>
        <w:rPr>
          <w:rStyle w:val="song101"/>
          <w:rFonts w:ascii="仿宋" w:eastAsia="仿宋" w:hAnsi="仿宋"/>
          <w:sz w:val="32"/>
          <w:szCs w:val="32"/>
        </w:rPr>
      </w:pPr>
    </w:p>
    <w:p w:rsidR="00A363DB" w:rsidRPr="000F56BF" w:rsidRDefault="00E93D46" w:rsidP="00A363DB">
      <w:pPr>
        <w:numPr>
          <w:ilvl w:val="0"/>
          <w:numId w:val="6"/>
        </w:numPr>
        <w:rPr>
          <w:rFonts w:ascii="黑体" w:eastAsia="黑体" w:hAnsi="黑体"/>
          <w:bCs/>
          <w:sz w:val="32"/>
          <w:szCs w:val="32"/>
        </w:rPr>
      </w:pPr>
      <w:r>
        <w:rPr>
          <w:rFonts w:ascii="黑体" w:eastAsia="黑体" w:hAnsi="黑体"/>
          <w:bCs/>
          <w:noProof/>
          <w:sz w:val="32"/>
          <w:szCs w:val="32"/>
        </w:rPr>
        <w:pict>
          <v:rect id="_x0000_s2069" style="position:absolute;left:0;text-align:left;margin-left:109.5pt;margin-top:60.6pt;width:276pt;height:34.5pt;z-index:-251636736"/>
        </w:pict>
      </w:r>
      <w:r w:rsidR="00A363DB" w:rsidRPr="000F56BF">
        <w:rPr>
          <w:rFonts w:ascii="黑体" w:eastAsia="黑体" w:hAnsi="黑体" w:hint="eastAsia"/>
          <w:bCs/>
          <w:sz w:val="32"/>
          <w:szCs w:val="32"/>
        </w:rPr>
        <w:t>学校主办的各类培训需要办班借用教室，由归口管理学院联系人通过网上下载表格以书面形式申请借用。</w:t>
      </w:r>
    </w:p>
    <w:p w:rsidR="00A363DB" w:rsidRDefault="00A363DB" w:rsidP="00A363DB">
      <w:pPr>
        <w:spacing w:before="156" w:after="156"/>
        <w:ind w:left="1063"/>
        <w:jc w:val="center"/>
        <w:rPr>
          <w:rFonts w:ascii="仿宋" w:eastAsia="仿宋" w:hAnsi="仿宋"/>
          <w:bCs/>
          <w:sz w:val="32"/>
          <w:szCs w:val="32"/>
        </w:rPr>
      </w:pPr>
      <w:r w:rsidRPr="00BB0C84">
        <w:rPr>
          <w:rFonts w:ascii="仿宋" w:eastAsia="仿宋" w:hAnsi="仿宋" w:hint="eastAsia"/>
          <w:bCs/>
          <w:sz w:val="32"/>
          <w:szCs w:val="32"/>
        </w:rPr>
        <w:t>由学院申请、教学院长签</w:t>
      </w:r>
      <w:r>
        <w:rPr>
          <w:rFonts w:ascii="仿宋" w:eastAsia="仿宋" w:hAnsi="仿宋" w:hint="eastAsia"/>
          <w:bCs/>
          <w:sz w:val="32"/>
          <w:szCs w:val="32"/>
        </w:rPr>
        <w:t>字盖章</w:t>
      </w:r>
    </w:p>
    <w:p w:rsidR="00A363DB" w:rsidRDefault="00E93D46" w:rsidP="00A363DB">
      <w:pPr>
        <w:spacing w:before="156" w:after="156"/>
        <w:ind w:left="1063"/>
        <w:jc w:val="center"/>
        <w:rPr>
          <w:rFonts w:ascii="仿宋" w:eastAsia="仿宋" w:hAnsi="仿宋"/>
          <w:bCs/>
          <w:sz w:val="32"/>
          <w:szCs w:val="32"/>
        </w:rPr>
      </w:pPr>
      <w:r>
        <w:rPr>
          <w:rFonts w:ascii="仿宋" w:eastAsia="仿宋" w:hAnsi="仿宋"/>
          <w:bCs/>
          <w:noProof/>
          <w:sz w:val="32"/>
          <w:szCs w:val="32"/>
        </w:rPr>
        <w:pict>
          <v:shape id="_x0000_s2072" type="#_x0000_t32" style="position:absolute;left:0;text-align:left;margin-left:243.75pt;margin-top:2.25pt;width:0;height:28.5pt;z-index:251682816" o:connectortype="straight" strokeweight="1.5pt">
            <v:stroke endarrow="block"/>
          </v:shape>
        </w:pict>
      </w:r>
      <w:r>
        <w:rPr>
          <w:rFonts w:ascii="仿宋" w:eastAsia="仿宋" w:hAnsi="仿宋"/>
          <w:bCs/>
          <w:noProof/>
          <w:sz w:val="32"/>
          <w:szCs w:val="32"/>
        </w:rPr>
        <w:pict>
          <v:rect id="_x0000_s2067" style="position:absolute;left:0;text-align:left;margin-left:131.25pt;margin-top:29.25pt;width:226.5pt;height:34.5pt;z-index:-251638784"/>
        </w:pict>
      </w:r>
    </w:p>
    <w:p w:rsidR="00A363DB" w:rsidRDefault="00A363DB" w:rsidP="00A363DB">
      <w:pPr>
        <w:spacing w:before="156" w:after="156"/>
        <w:ind w:left="1063"/>
        <w:jc w:val="center"/>
        <w:rPr>
          <w:rFonts w:ascii="仿宋" w:eastAsia="仿宋" w:hAnsi="仿宋"/>
          <w:bCs/>
          <w:sz w:val="32"/>
          <w:szCs w:val="32"/>
        </w:rPr>
      </w:pPr>
      <w:r w:rsidRPr="00BB0C84">
        <w:rPr>
          <w:rFonts w:ascii="仿宋" w:eastAsia="仿宋" w:hAnsi="仿宋" w:hint="eastAsia"/>
          <w:bCs/>
          <w:sz w:val="32"/>
          <w:szCs w:val="32"/>
        </w:rPr>
        <w:t>非学历教育办公室</w:t>
      </w:r>
      <w:r>
        <w:rPr>
          <w:rFonts w:ascii="仿宋" w:eastAsia="仿宋" w:hAnsi="仿宋" w:hint="eastAsia"/>
          <w:bCs/>
          <w:sz w:val="32"/>
          <w:szCs w:val="32"/>
        </w:rPr>
        <w:t>审批</w:t>
      </w:r>
    </w:p>
    <w:p w:rsidR="00A363DB" w:rsidRDefault="00E93D46" w:rsidP="00A363DB">
      <w:pPr>
        <w:spacing w:before="156" w:after="156"/>
        <w:ind w:left="1063"/>
        <w:jc w:val="center"/>
        <w:rPr>
          <w:rFonts w:ascii="仿宋" w:eastAsia="仿宋" w:hAnsi="仿宋"/>
          <w:bCs/>
          <w:sz w:val="32"/>
          <w:szCs w:val="32"/>
        </w:rPr>
      </w:pPr>
      <w:r>
        <w:rPr>
          <w:rFonts w:ascii="仿宋" w:eastAsia="仿宋" w:hAnsi="仿宋"/>
          <w:bCs/>
          <w:noProof/>
          <w:sz w:val="32"/>
          <w:szCs w:val="32"/>
        </w:rPr>
        <w:pict>
          <v:shape id="_x0000_s2073" type="#_x0000_t32" style="position:absolute;left:0;text-align:left;margin-left:243.75pt;margin-top:1.35pt;width:0;height:28.5pt;z-index:251683840" o:connectortype="straight" strokeweight="1.5pt">
            <v:stroke endarrow="block"/>
          </v:shape>
        </w:pict>
      </w:r>
      <w:r>
        <w:rPr>
          <w:rFonts w:ascii="仿宋" w:eastAsia="仿宋" w:hAnsi="仿宋"/>
          <w:bCs/>
          <w:noProof/>
          <w:sz w:val="32"/>
          <w:szCs w:val="32"/>
        </w:rPr>
        <w:pict>
          <v:rect id="_x0000_s2068" style="position:absolute;left:0;text-align:left;margin-left:181.5pt;margin-top:30.6pt;width:133.5pt;height:34.5pt;z-index:-251637760"/>
        </w:pict>
      </w:r>
    </w:p>
    <w:p w:rsidR="00A363DB" w:rsidRDefault="00A363DB" w:rsidP="00A363DB">
      <w:pPr>
        <w:spacing w:before="156" w:after="156"/>
        <w:ind w:left="1063"/>
        <w:jc w:val="center"/>
        <w:rPr>
          <w:rFonts w:ascii="仿宋" w:eastAsia="仿宋" w:hAnsi="仿宋"/>
          <w:bCs/>
          <w:sz w:val="32"/>
          <w:szCs w:val="32"/>
        </w:rPr>
      </w:pPr>
      <w:r>
        <w:rPr>
          <w:rFonts w:ascii="仿宋" w:eastAsia="仿宋" w:hAnsi="仿宋" w:hint="eastAsia"/>
          <w:bCs/>
          <w:sz w:val="32"/>
          <w:szCs w:val="32"/>
        </w:rPr>
        <w:t>后勤处审批</w:t>
      </w:r>
    </w:p>
    <w:p w:rsidR="00A363DB" w:rsidRDefault="00E93D46" w:rsidP="00A363DB">
      <w:pPr>
        <w:spacing w:before="156" w:after="156"/>
        <w:ind w:left="1063"/>
        <w:jc w:val="center"/>
        <w:rPr>
          <w:rFonts w:ascii="仿宋" w:eastAsia="仿宋" w:hAnsi="仿宋"/>
          <w:bCs/>
          <w:sz w:val="32"/>
          <w:szCs w:val="32"/>
        </w:rPr>
      </w:pPr>
      <w:r>
        <w:rPr>
          <w:rFonts w:ascii="仿宋" w:eastAsia="仿宋" w:hAnsi="仿宋"/>
          <w:bCs/>
          <w:noProof/>
          <w:sz w:val="32"/>
          <w:szCs w:val="32"/>
        </w:rPr>
        <w:pict>
          <v:shape id="_x0000_s2074" type="#_x0000_t32" style="position:absolute;left:0;text-align:left;margin-left:243.75pt;margin-top:2.7pt;width:0;height:28.5pt;z-index:251684864" o:connectortype="straight" strokeweight="1.5pt">
            <v:stroke endarrow="block"/>
          </v:shape>
        </w:pict>
      </w:r>
      <w:r>
        <w:rPr>
          <w:rFonts w:ascii="仿宋" w:eastAsia="仿宋" w:hAnsi="仿宋"/>
          <w:bCs/>
          <w:noProof/>
          <w:sz w:val="32"/>
          <w:szCs w:val="32"/>
        </w:rPr>
        <w:pict>
          <v:rect id="_x0000_s2070" style="position:absolute;left:0;text-align:left;margin-left:60pt;margin-top:30.45pt;width:372.75pt;height:34.5pt;z-index:-251635712"/>
        </w:pict>
      </w:r>
    </w:p>
    <w:p w:rsidR="00A363DB" w:rsidRDefault="00A363DB" w:rsidP="00A363DB">
      <w:pPr>
        <w:spacing w:before="156" w:after="156"/>
        <w:ind w:left="1063"/>
        <w:jc w:val="center"/>
        <w:rPr>
          <w:rFonts w:ascii="仿宋" w:eastAsia="仿宋" w:hAnsi="仿宋"/>
          <w:bCs/>
          <w:sz w:val="32"/>
          <w:szCs w:val="32"/>
        </w:rPr>
      </w:pPr>
      <w:r w:rsidRPr="00BB0C84">
        <w:rPr>
          <w:rFonts w:ascii="仿宋" w:eastAsia="仿宋" w:hAnsi="仿宋" w:hint="eastAsia"/>
          <w:bCs/>
          <w:sz w:val="32"/>
          <w:szCs w:val="32"/>
        </w:rPr>
        <w:t>现代信息与教育技术中心分配多媒体设备授权</w:t>
      </w:r>
    </w:p>
    <w:p w:rsidR="00A363DB" w:rsidRDefault="00E93D46" w:rsidP="00A363DB">
      <w:pPr>
        <w:spacing w:before="156" w:after="156"/>
        <w:ind w:left="1063"/>
        <w:jc w:val="center"/>
        <w:rPr>
          <w:rFonts w:ascii="仿宋" w:eastAsia="仿宋" w:hAnsi="仿宋"/>
          <w:bCs/>
          <w:sz w:val="32"/>
          <w:szCs w:val="32"/>
        </w:rPr>
      </w:pPr>
      <w:r>
        <w:rPr>
          <w:rFonts w:ascii="仿宋" w:eastAsia="仿宋" w:hAnsi="仿宋"/>
          <w:bCs/>
          <w:noProof/>
          <w:sz w:val="32"/>
          <w:szCs w:val="32"/>
        </w:rPr>
        <w:lastRenderedPageBreak/>
        <w:pict>
          <v:shape id="_x0000_s2075" type="#_x0000_t32" style="position:absolute;left:0;text-align:left;margin-left:243.75pt;margin-top:2.55pt;width:0;height:28.5pt;z-index:251685888" o:connectortype="straight" strokeweight="1.5pt">
            <v:stroke endarrow="block"/>
          </v:shape>
        </w:pict>
      </w:r>
      <w:r w:rsidRPr="00E93D46">
        <w:rPr>
          <w:rFonts w:ascii="宋体" w:hAnsi="宋体"/>
          <w:b/>
          <w:noProof/>
          <w:sz w:val="28"/>
        </w:rPr>
        <w:pict>
          <v:rect id="_x0000_s2071" style="position:absolute;left:0;text-align:left;margin-left:143.25pt;margin-top:29.55pt;width:206.25pt;height:34.5pt;z-index:-251634688"/>
        </w:pict>
      </w:r>
    </w:p>
    <w:p w:rsidR="00A363DB" w:rsidRPr="00BB0C84" w:rsidRDefault="00A363DB" w:rsidP="00A363DB">
      <w:pPr>
        <w:spacing w:before="156" w:after="156"/>
        <w:ind w:left="1063"/>
        <w:jc w:val="center"/>
        <w:rPr>
          <w:rFonts w:ascii="仿宋" w:eastAsia="仿宋" w:hAnsi="仿宋"/>
          <w:bCs/>
          <w:sz w:val="32"/>
          <w:szCs w:val="32"/>
        </w:rPr>
      </w:pPr>
      <w:r>
        <w:rPr>
          <w:rFonts w:ascii="仿宋" w:eastAsia="仿宋" w:hAnsi="仿宋" w:hint="eastAsia"/>
          <w:bCs/>
          <w:sz w:val="32"/>
          <w:szCs w:val="32"/>
        </w:rPr>
        <w:t>物业管理公司提供服务</w:t>
      </w:r>
    </w:p>
    <w:p w:rsidR="00A363DB" w:rsidRDefault="00A363DB" w:rsidP="00A363DB">
      <w:pPr>
        <w:widowControl/>
        <w:shd w:val="clear" w:color="auto" w:fill="FFFFFF"/>
        <w:spacing w:line="40" w:lineRule="exact"/>
        <w:ind w:firstLineChars="1250" w:firstLine="4000"/>
        <w:jc w:val="left"/>
        <w:outlineLvl w:val="0"/>
        <w:rPr>
          <w:rFonts w:ascii="仿宋" w:eastAsia="仿宋" w:hAnsi="仿宋" w:cs="Arial"/>
          <w:bCs/>
          <w:color w:val="000000"/>
          <w:kern w:val="0"/>
          <w:sz w:val="32"/>
          <w:szCs w:val="32"/>
        </w:rPr>
      </w:pPr>
    </w:p>
    <w:p w:rsidR="00A363DB" w:rsidRDefault="00A363DB" w:rsidP="00A363DB">
      <w:pPr>
        <w:widowControl/>
        <w:shd w:val="clear" w:color="auto" w:fill="FFFFFF"/>
        <w:spacing w:line="40" w:lineRule="exact"/>
        <w:ind w:firstLineChars="1250" w:firstLine="4000"/>
        <w:jc w:val="left"/>
        <w:outlineLvl w:val="0"/>
        <w:rPr>
          <w:rFonts w:ascii="仿宋" w:eastAsia="仿宋" w:hAnsi="仿宋" w:cs="Arial"/>
          <w:bCs/>
          <w:color w:val="000000"/>
          <w:kern w:val="0"/>
          <w:sz w:val="32"/>
          <w:szCs w:val="32"/>
        </w:rPr>
      </w:pPr>
    </w:p>
    <w:p w:rsidR="00A363DB" w:rsidRDefault="00A363DB" w:rsidP="00A363DB">
      <w:pPr>
        <w:widowControl/>
        <w:shd w:val="clear" w:color="auto" w:fill="FFFFFF"/>
        <w:spacing w:line="40" w:lineRule="exact"/>
        <w:ind w:firstLineChars="1250" w:firstLine="4000"/>
        <w:jc w:val="left"/>
        <w:outlineLvl w:val="0"/>
        <w:rPr>
          <w:rFonts w:ascii="仿宋" w:eastAsia="仿宋" w:hAnsi="仿宋" w:cs="Arial"/>
          <w:bCs/>
          <w:color w:val="000000"/>
          <w:kern w:val="0"/>
          <w:sz w:val="32"/>
          <w:szCs w:val="32"/>
        </w:rPr>
      </w:pPr>
    </w:p>
    <w:p w:rsidR="00A363DB" w:rsidRDefault="00A363DB" w:rsidP="00A363DB">
      <w:pPr>
        <w:widowControl/>
        <w:shd w:val="clear" w:color="auto" w:fill="FFFFFF"/>
        <w:spacing w:line="40" w:lineRule="exact"/>
        <w:ind w:firstLineChars="1250" w:firstLine="4000"/>
        <w:jc w:val="left"/>
        <w:outlineLvl w:val="0"/>
        <w:rPr>
          <w:rFonts w:ascii="仿宋" w:eastAsia="仿宋" w:hAnsi="仿宋" w:cs="Arial"/>
          <w:bCs/>
          <w:color w:val="000000"/>
          <w:kern w:val="0"/>
          <w:sz w:val="32"/>
          <w:szCs w:val="32"/>
        </w:rPr>
      </w:pPr>
    </w:p>
    <w:p w:rsidR="00A363DB" w:rsidRDefault="00A363DB" w:rsidP="00A363DB">
      <w:pPr>
        <w:widowControl/>
        <w:shd w:val="clear" w:color="auto" w:fill="FFFFFF"/>
        <w:spacing w:line="40" w:lineRule="exact"/>
        <w:ind w:firstLineChars="1250" w:firstLine="4000"/>
        <w:jc w:val="left"/>
        <w:outlineLvl w:val="0"/>
        <w:rPr>
          <w:rFonts w:ascii="仿宋" w:eastAsia="仿宋" w:hAnsi="仿宋" w:cs="Arial"/>
          <w:bCs/>
          <w:color w:val="000000"/>
          <w:kern w:val="0"/>
          <w:sz w:val="32"/>
          <w:szCs w:val="32"/>
        </w:rPr>
      </w:pPr>
    </w:p>
    <w:p w:rsidR="00A363DB" w:rsidRDefault="00A363DB" w:rsidP="00A363DB">
      <w:pPr>
        <w:widowControl/>
        <w:shd w:val="clear" w:color="auto" w:fill="FFFFFF"/>
        <w:spacing w:line="40" w:lineRule="exact"/>
        <w:ind w:firstLineChars="1250" w:firstLine="4000"/>
        <w:jc w:val="left"/>
        <w:outlineLvl w:val="0"/>
        <w:rPr>
          <w:rFonts w:ascii="仿宋" w:eastAsia="仿宋" w:hAnsi="仿宋" w:cs="Arial"/>
          <w:bCs/>
          <w:color w:val="000000"/>
          <w:kern w:val="0"/>
          <w:sz w:val="32"/>
          <w:szCs w:val="32"/>
        </w:rPr>
      </w:pPr>
    </w:p>
    <w:tbl>
      <w:tblPr>
        <w:tblW w:w="0" w:type="auto"/>
        <w:jc w:val="center"/>
        <w:tblBorders>
          <w:top w:val="single" w:sz="12" w:space="0" w:color="auto"/>
          <w:bottom w:val="single" w:sz="12" w:space="0" w:color="auto"/>
          <w:insideH w:val="single" w:sz="12" w:space="0" w:color="auto"/>
          <w:insideV w:val="single" w:sz="12" w:space="0" w:color="auto"/>
        </w:tblBorders>
        <w:tblLook w:val="04A0"/>
      </w:tblPr>
      <w:tblGrid>
        <w:gridCol w:w="8342"/>
      </w:tblGrid>
      <w:tr w:rsidR="00A363DB" w:rsidRPr="00CC7F33" w:rsidTr="00AB28F6">
        <w:trPr>
          <w:trHeight w:hRule="exact" w:val="510"/>
          <w:jc w:val="center"/>
        </w:trPr>
        <w:tc>
          <w:tcPr>
            <w:tcW w:w="8342" w:type="dxa"/>
            <w:vAlign w:val="center"/>
          </w:tcPr>
          <w:p w:rsidR="00A363DB" w:rsidRPr="00CC7F33" w:rsidRDefault="00A363DB" w:rsidP="00AB28F6">
            <w:pPr>
              <w:spacing w:line="400" w:lineRule="exact"/>
              <w:ind w:firstLineChars="50" w:firstLine="140"/>
              <w:jc w:val="left"/>
              <w:rPr>
                <w:rFonts w:ascii="仿宋_GB2312" w:eastAsia="仿宋_GB2312"/>
                <w:sz w:val="28"/>
                <w:szCs w:val="28"/>
              </w:rPr>
            </w:pPr>
            <w:r w:rsidRPr="00CC7F33">
              <w:rPr>
                <w:rFonts w:ascii="仿宋_GB2312" w:eastAsia="仿宋_GB2312" w:hint="eastAsia"/>
                <w:sz w:val="28"/>
                <w:szCs w:val="28"/>
              </w:rPr>
              <w:t>上海海洋大学办公室</w:t>
            </w:r>
            <w:r w:rsidRPr="00CC7F33">
              <w:rPr>
                <w:rFonts w:ascii="仿宋_GB2312" w:eastAsia="仿宋_GB2312"/>
                <w:sz w:val="28"/>
                <w:szCs w:val="28"/>
              </w:rPr>
              <w:t xml:space="preserve">    </w:t>
            </w:r>
            <w:r>
              <w:rPr>
                <w:rFonts w:ascii="仿宋_GB2312" w:eastAsia="仿宋_GB2312" w:hint="eastAsia"/>
                <w:sz w:val="28"/>
                <w:szCs w:val="28"/>
              </w:rPr>
              <w:t xml:space="preserve">  </w:t>
            </w:r>
            <w:r w:rsidRPr="00CC7F33">
              <w:rPr>
                <w:rFonts w:ascii="仿宋_GB2312" w:eastAsia="仿宋_GB2312" w:hint="eastAsia"/>
                <w:sz w:val="28"/>
                <w:szCs w:val="28"/>
              </w:rPr>
              <w:t xml:space="preserve">    </w:t>
            </w:r>
            <w:r>
              <w:rPr>
                <w:rFonts w:ascii="仿宋_GB2312" w:eastAsia="仿宋_GB2312" w:hint="eastAsia"/>
                <w:sz w:val="28"/>
                <w:szCs w:val="28"/>
              </w:rPr>
              <w:t xml:space="preserve">       </w:t>
            </w:r>
            <w:r w:rsidRPr="00CC7F33">
              <w:rPr>
                <w:rFonts w:ascii="仿宋_GB2312" w:eastAsia="仿宋_GB2312" w:hint="eastAsia"/>
                <w:sz w:val="28"/>
                <w:szCs w:val="28"/>
              </w:rPr>
              <w:t xml:space="preserve"> 201</w:t>
            </w:r>
            <w:r>
              <w:rPr>
                <w:rFonts w:ascii="仿宋_GB2312" w:eastAsia="仿宋_GB2312" w:hint="eastAsia"/>
                <w:sz w:val="28"/>
                <w:szCs w:val="28"/>
              </w:rPr>
              <w:t>7</w:t>
            </w:r>
            <w:r w:rsidRPr="00CC7F33">
              <w:rPr>
                <w:rFonts w:ascii="仿宋_GB2312" w:eastAsia="仿宋_GB2312" w:hint="eastAsia"/>
                <w:sz w:val="28"/>
                <w:szCs w:val="28"/>
              </w:rPr>
              <w:t>年</w:t>
            </w:r>
            <w:r>
              <w:rPr>
                <w:rFonts w:ascii="仿宋_GB2312" w:eastAsia="仿宋_GB2312" w:hint="eastAsia"/>
                <w:sz w:val="28"/>
                <w:szCs w:val="28"/>
              </w:rPr>
              <w:t>9</w:t>
            </w:r>
            <w:r w:rsidRPr="00CC7F33">
              <w:rPr>
                <w:rFonts w:ascii="仿宋_GB2312" w:eastAsia="仿宋_GB2312" w:hint="eastAsia"/>
                <w:sz w:val="28"/>
                <w:szCs w:val="28"/>
              </w:rPr>
              <w:t>月</w:t>
            </w:r>
            <w:r>
              <w:rPr>
                <w:rFonts w:ascii="仿宋_GB2312" w:eastAsia="仿宋_GB2312" w:hint="eastAsia"/>
                <w:sz w:val="28"/>
                <w:szCs w:val="28"/>
              </w:rPr>
              <w:t>22</w:t>
            </w:r>
            <w:r w:rsidRPr="00CC7F33">
              <w:rPr>
                <w:rFonts w:ascii="仿宋_GB2312" w:eastAsia="仿宋_GB2312" w:hint="eastAsia"/>
                <w:sz w:val="28"/>
                <w:szCs w:val="28"/>
              </w:rPr>
              <w:t>日印发</w:t>
            </w:r>
          </w:p>
        </w:tc>
      </w:tr>
    </w:tbl>
    <w:p w:rsidR="00A363DB" w:rsidRDefault="00A363DB" w:rsidP="00A363DB">
      <w:pPr>
        <w:spacing w:line="20" w:lineRule="exact"/>
        <w:rPr>
          <w:rFonts w:ascii="仿宋" w:eastAsia="仿宋" w:hAnsi="仿宋"/>
          <w:sz w:val="28"/>
          <w:szCs w:val="32"/>
        </w:rPr>
      </w:pPr>
    </w:p>
    <w:p w:rsidR="00A363DB" w:rsidRDefault="00A363DB" w:rsidP="00A363DB">
      <w:pPr>
        <w:spacing w:line="20" w:lineRule="exact"/>
        <w:rPr>
          <w:rFonts w:ascii="仿宋" w:eastAsia="仿宋" w:hAnsi="仿宋"/>
          <w:sz w:val="28"/>
          <w:szCs w:val="32"/>
        </w:rPr>
      </w:pPr>
    </w:p>
    <w:p w:rsidR="00A363DB" w:rsidRDefault="00A363DB" w:rsidP="00A363DB">
      <w:pPr>
        <w:spacing w:line="20" w:lineRule="exact"/>
        <w:rPr>
          <w:rFonts w:ascii="仿宋" w:eastAsia="仿宋" w:hAnsi="仿宋"/>
          <w:sz w:val="28"/>
          <w:szCs w:val="32"/>
        </w:rPr>
      </w:pPr>
    </w:p>
    <w:p w:rsidR="00A363DB" w:rsidRPr="00794B70" w:rsidRDefault="00A363DB" w:rsidP="00A363DB">
      <w:pPr>
        <w:spacing w:line="20" w:lineRule="exact"/>
        <w:rPr>
          <w:rFonts w:ascii="仿宋" w:eastAsia="仿宋" w:hAnsi="仿宋"/>
          <w:sz w:val="36"/>
          <w:szCs w:val="36"/>
        </w:rPr>
      </w:pPr>
    </w:p>
    <w:p w:rsidR="003C0613" w:rsidRPr="000D519E" w:rsidRDefault="003C0613" w:rsidP="003C0613">
      <w:pPr>
        <w:autoSpaceDE w:val="0"/>
        <w:autoSpaceDN w:val="0"/>
        <w:adjustRightInd w:val="0"/>
        <w:snapToGrid w:val="0"/>
        <w:spacing w:line="560" w:lineRule="exact"/>
        <w:rPr>
          <w:rFonts w:ascii="仿宋_GB2312" w:eastAsia="仿宋_GB2312"/>
          <w:sz w:val="32"/>
          <w:szCs w:val="32"/>
        </w:rPr>
      </w:pPr>
      <w:r w:rsidRPr="00DE67C9">
        <w:rPr>
          <w:rFonts w:hint="eastAsia"/>
          <w:sz w:val="24"/>
        </w:rPr>
        <w:t>附件</w:t>
      </w:r>
      <w:r>
        <w:rPr>
          <w:rFonts w:hint="eastAsia"/>
          <w:sz w:val="24"/>
        </w:rPr>
        <w:t>2</w:t>
      </w:r>
    </w:p>
    <w:p w:rsidR="003C0613" w:rsidRDefault="003C0613" w:rsidP="003C0613">
      <w:pPr>
        <w:spacing w:line="560" w:lineRule="exact"/>
        <w:jc w:val="center"/>
        <w:rPr>
          <w:b/>
          <w:bCs/>
          <w:noProof/>
          <w:sz w:val="36"/>
          <w:szCs w:val="36"/>
        </w:rPr>
      </w:pPr>
      <w:r w:rsidRPr="000D519E">
        <w:rPr>
          <w:rFonts w:hint="eastAsia"/>
          <w:b/>
          <w:bCs/>
          <w:noProof/>
          <w:sz w:val="36"/>
          <w:szCs w:val="36"/>
        </w:rPr>
        <w:t>上海海洋大学体育场馆使用须知</w:t>
      </w:r>
    </w:p>
    <w:p w:rsidR="003C0613" w:rsidRPr="008B18D9" w:rsidRDefault="003C0613" w:rsidP="003C0613">
      <w:pPr>
        <w:spacing w:line="220" w:lineRule="exact"/>
        <w:jc w:val="center"/>
        <w:rPr>
          <w:rFonts w:ascii="黑体" w:eastAsia="黑体"/>
          <w:b/>
          <w:sz w:val="20"/>
          <w:szCs w:val="20"/>
        </w:rPr>
      </w:pPr>
    </w:p>
    <w:p w:rsidR="003C0613" w:rsidRPr="006A5F9C" w:rsidRDefault="003C0613" w:rsidP="003C0613">
      <w:pPr>
        <w:autoSpaceDE w:val="0"/>
        <w:autoSpaceDN w:val="0"/>
        <w:adjustRightInd w:val="0"/>
        <w:snapToGrid w:val="0"/>
        <w:spacing w:line="500" w:lineRule="exact"/>
        <w:ind w:firstLineChars="200" w:firstLine="640"/>
        <w:jc w:val="left"/>
        <w:rPr>
          <w:rFonts w:ascii="仿宋_GB2312" w:eastAsia="仿宋_GB2312"/>
          <w:kern w:val="0"/>
          <w:sz w:val="32"/>
          <w:szCs w:val="32"/>
        </w:rPr>
      </w:pPr>
      <w:r w:rsidRPr="006A5F9C">
        <w:rPr>
          <w:rFonts w:ascii="仿宋_GB2312" w:eastAsia="仿宋_GB2312" w:hAnsi="宋体" w:hint="eastAsia"/>
          <w:kern w:val="0"/>
          <w:sz w:val="32"/>
          <w:szCs w:val="32"/>
        </w:rPr>
        <w:t>本《须知》中的</w:t>
      </w:r>
      <w:r w:rsidRPr="006A5F9C">
        <w:rPr>
          <w:rFonts w:ascii="仿宋_GB2312" w:eastAsia="仿宋_GB2312" w:hint="eastAsia"/>
          <w:kern w:val="0"/>
          <w:sz w:val="32"/>
          <w:szCs w:val="32"/>
        </w:rPr>
        <w:t>“</w:t>
      </w:r>
      <w:r w:rsidRPr="006A5F9C">
        <w:rPr>
          <w:rFonts w:ascii="仿宋_GB2312" w:eastAsia="仿宋_GB2312" w:hAnsi="宋体" w:hint="eastAsia"/>
          <w:kern w:val="0"/>
          <w:sz w:val="32"/>
          <w:szCs w:val="32"/>
        </w:rPr>
        <w:t>体育馆</w:t>
      </w:r>
      <w:r w:rsidRPr="006A5F9C">
        <w:rPr>
          <w:rFonts w:ascii="仿宋_GB2312" w:eastAsia="仿宋_GB2312" w:hint="eastAsia"/>
          <w:kern w:val="0"/>
          <w:sz w:val="32"/>
          <w:szCs w:val="32"/>
        </w:rPr>
        <w:t>”</w:t>
      </w:r>
      <w:r w:rsidRPr="006A5F9C">
        <w:rPr>
          <w:rFonts w:ascii="仿宋_GB2312" w:eastAsia="仿宋_GB2312" w:hAnsi="宋体" w:hint="eastAsia"/>
          <w:kern w:val="0"/>
          <w:sz w:val="32"/>
          <w:szCs w:val="32"/>
        </w:rPr>
        <w:t>指室内场地，</w:t>
      </w:r>
      <w:r w:rsidRPr="006A5F9C">
        <w:rPr>
          <w:rFonts w:ascii="仿宋_GB2312" w:eastAsia="仿宋_GB2312" w:hint="eastAsia"/>
          <w:kern w:val="0"/>
          <w:sz w:val="32"/>
          <w:szCs w:val="32"/>
        </w:rPr>
        <w:t>“</w:t>
      </w:r>
      <w:r w:rsidRPr="006A5F9C">
        <w:rPr>
          <w:rFonts w:ascii="仿宋_GB2312" w:eastAsia="仿宋_GB2312" w:hAnsi="宋体" w:hint="eastAsia"/>
          <w:kern w:val="0"/>
          <w:sz w:val="32"/>
          <w:szCs w:val="32"/>
        </w:rPr>
        <w:t>体育场</w:t>
      </w:r>
      <w:r w:rsidRPr="006A5F9C">
        <w:rPr>
          <w:rFonts w:ascii="仿宋_GB2312" w:eastAsia="仿宋_GB2312" w:hint="eastAsia"/>
          <w:kern w:val="0"/>
          <w:sz w:val="32"/>
          <w:szCs w:val="32"/>
        </w:rPr>
        <w:t>”</w:t>
      </w:r>
      <w:r w:rsidRPr="006A5F9C">
        <w:rPr>
          <w:rFonts w:ascii="仿宋_GB2312" w:eastAsia="仿宋_GB2312" w:hAnsi="宋体" w:hint="eastAsia"/>
          <w:kern w:val="0"/>
          <w:sz w:val="32"/>
          <w:szCs w:val="32"/>
        </w:rPr>
        <w:t>指室外场地。体育馆（场）是学校保证开展体育课堂教学、体育训练竞赛和师生课外群众体育工作开展的必备条件。为了进一步利用新校区资源优势满足师生体育锻炼的需求，更好地维护体育馆（场）的硬件设施，特对使用者制定如下规定：</w:t>
      </w:r>
    </w:p>
    <w:p w:rsidR="003C0613" w:rsidRPr="006A5F9C" w:rsidRDefault="003C0613" w:rsidP="003C0613">
      <w:pPr>
        <w:tabs>
          <w:tab w:val="left" w:pos="900"/>
        </w:tabs>
        <w:autoSpaceDE w:val="0"/>
        <w:autoSpaceDN w:val="0"/>
        <w:adjustRightInd w:val="0"/>
        <w:snapToGrid w:val="0"/>
        <w:spacing w:line="500" w:lineRule="exact"/>
        <w:ind w:firstLineChars="200" w:firstLine="640"/>
        <w:jc w:val="left"/>
        <w:rPr>
          <w:rFonts w:ascii="仿宋_GB2312" w:eastAsia="仿宋_GB2312"/>
          <w:kern w:val="0"/>
          <w:sz w:val="32"/>
          <w:szCs w:val="32"/>
        </w:rPr>
      </w:pPr>
      <w:r>
        <w:rPr>
          <w:rFonts w:ascii="仿宋_GB2312" w:eastAsia="仿宋_GB2312" w:hAnsi="宋体" w:hint="eastAsia"/>
          <w:kern w:val="0"/>
          <w:sz w:val="32"/>
          <w:szCs w:val="32"/>
        </w:rPr>
        <w:t>1.</w:t>
      </w:r>
      <w:r w:rsidRPr="006A5F9C">
        <w:rPr>
          <w:rFonts w:ascii="仿宋_GB2312" w:eastAsia="仿宋_GB2312" w:hAnsi="宋体" w:hint="eastAsia"/>
          <w:kern w:val="0"/>
          <w:sz w:val="32"/>
          <w:szCs w:val="32"/>
        </w:rPr>
        <w:t>体育场馆原则上只对学校内师生开放、校内师生员工须持工作证或学生证进入，以备管理人员核查。使用者进入体育场馆应服从现场工作人员的管理，尊重物业服务人员的劳动。</w:t>
      </w:r>
    </w:p>
    <w:p w:rsidR="003C0613" w:rsidRPr="007F7515" w:rsidRDefault="003C0613" w:rsidP="003C0613">
      <w:pPr>
        <w:tabs>
          <w:tab w:val="left" w:pos="720"/>
        </w:tabs>
        <w:autoSpaceDE w:val="0"/>
        <w:autoSpaceDN w:val="0"/>
        <w:adjustRightInd w:val="0"/>
        <w:snapToGrid w:val="0"/>
        <w:spacing w:line="50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2.</w:t>
      </w:r>
      <w:r w:rsidRPr="006A5F9C">
        <w:rPr>
          <w:rFonts w:ascii="仿宋_GB2312" w:eastAsia="仿宋_GB2312" w:hAnsi="宋体" w:hint="eastAsia"/>
          <w:kern w:val="0"/>
          <w:sz w:val="32"/>
          <w:szCs w:val="32"/>
        </w:rPr>
        <w:t>体育馆（场）使用的优先顺序为：教学计划内的教学活动，学校校级专业运动队训练，学生、教工专业社团活动，对校内学生、教工的常态化开放、对校外友好人士的定期开放。</w:t>
      </w:r>
    </w:p>
    <w:p w:rsidR="003C0613" w:rsidRPr="007F7515" w:rsidRDefault="003C0613" w:rsidP="003C0613">
      <w:pPr>
        <w:tabs>
          <w:tab w:val="left" w:pos="720"/>
        </w:tabs>
        <w:autoSpaceDE w:val="0"/>
        <w:autoSpaceDN w:val="0"/>
        <w:adjustRightInd w:val="0"/>
        <w:snapToGrid w:val="0"/>
        <w:spacing w:line="50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3.</w:t>
      </w:r>
      <w:r w:rsidRPr="007F7515">
        <w:rPr>
          <w:rFonts w:ascii="仿宋_GB2312" w:eastAsia="仿宋_GB2312" w:hAnsi="宋体" w:hint="eastAsia"/>
          <w:kern w:val="0"/>
          <w:sz w:val="32"/>
          <w:szCs w:val="32"/>
        </w:rPr>
        <w:t>体育场馆首先满足学校教学计划内的体育课堂教学的需要，其它任何体育活动不得影响体育课堂教学，不准与课堂教学同时使用。各学院、各部门、各学生团体组织活动和其他特殊情况下的需求， 须提前按规定向体育教学部递交“体育场馆借用申请表”（校园网下载），经协调、批准后方可使用，否则管理员有权制止。</w:t>
      </w:r>
    </w:p>
    <w:p w:rsidR="003C0613" w:rsidRPr="007F7515" w:rsidRDefault="003C0613" w:rsidP="003C0613">
      <w:pPr>
        <w:tabs>
          <w:tab w:val="left" w:pos="720"/>
        </w:tabs>
        <w:autoSpaceDE w:val="0"/>
        <w:autoSpaceDN w:val="0"/>
        <w:adjustRightInd w:val="0"/>
        <w:snapToGrid w:val="0"/>
        <w:spacing w:line="50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4.</w:t>
      </w:r>
      <w:r w:rsidRPr="007F7515">
        <w:rPr>
          <w:rFonts w:ascii="仿宋_GB2312" w:eastAsia="仿宋_GB2312" w:hAnsi="宋体" w:hint="eastAsia"/>
          <w:kern w:val="0"/>
          <w:sz w:val="32"/>
          <w:szCs w:val="32"/>
        </w:rPr>
        <w:t>学校师生在课余活动需使用场地时，先在校园网上</w:t>
      </w:r>
      <w:r w:rsidRPr="006A5F9C">
        <w:rPr>
          <w:rFonts w:ascii="仿宋_GB2312" w:eastAsia="仿宋_GB2312" w:hAnsi="宋体" w:hint="eastAsia"/>
          <w:kern w:val="0"/>
          <w:sz w:val="32"/>
          <w:szCs w:val="32"/>
        </w:rPr>
        <w:lastRenderedPageBreak/>
        <w:t>（或电话61900178）</w:t>
      </w:r>
      <w:r w:rsidRPr="007F7515">
        <w:rPr>
          <w:rFonts w:ascii="仿宋_GB2312" w:eastAsia="仿宋_GB2312" w:hAnsi="宋体" w:hint="eastAsia"/>
          <w:kern w:val="0"/>
          <w:sz w:val="32"/>
          <w:szCs w:val="32"/>
        </w:rPr>
        <w:t>查询体育场地在开放时间段内是否被使用，若没有被使用，师学可凭校园一卡通进入场地（体育场地按时间顺序进行使用）。</w:t>
      </w:r>
    </w:p>
    <w:p w:rsidR="003C0613" w:rsidRPr="007F7515" w:rsidRDefault="003C0613" w:rsidP="003C0613">
      <w:pPr>
        <w:tabs>
          <w:tab w:val="left" w:pos="720"/>
        </w:tabs>
        <w:autoSpaceDE w:val="0"/>
        <w:autoSpaceDN w:val="0"/>
        <w:adjustRightInd w:val="0"/>
        <w:snapToGrid w:val="0"/>
        <w:spacing w:line="50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5.</w:t>
      </w:r>
      <w:r w:rsidRPr="006A5F9C">
        <w:rPr>
          <w:rFonts w:ascii="仿宋_GB2312" w:eastAsia="仿宋_GB2312" w:hAnsi="宋体" w:hint="eastAsia"/>
          <w:kern w:val="0"/>
          <w:sz w:val="32"/>
          <w:szCs w:val="32"/>
        </w:rPr>
        <w:t>严禁携带易燃易爆易腐蚀物品进入体育场馆；严禁擅自使用、移动设施和随意触动消防、电器开关。</w:t>
      </w:r>
    </w:p>
    <w:p w:rsidR="003C0613" w:rsidRPr="007F7515" w:rsidRDefault="003C0613" w:rsidP="003C0613">
      <w:pPr>
        <w:tabs>
          <w:tab w:val="left" w:pos="720"/>
        </w:tabs>
        <w:autoSpaceDE w:val="0"/>
        <w:autoSpaceDN w:val="0"/>
        <w:adjustRightInd w:val="0"/>
        <w:snapToGrid w:val="0"/>
        <w:spacing w:line="50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6.</w:t>
      </w:r>
      <w:r w:rsidRPr="006A5F9C">
        <w:rPr>
          <w:rFonts w:ascii="仿宋_GB2312" w:eastAsia="仿宋_GB2312" w:hAnsi="宋体" w:hint="eastAsia"/>
          <w:kern w:val="0"/>
          <w:sz w:val="32"/>
          <w:szCs w:val="32"/>
        </w:rPr>
        <w:t>场地内塑胶上禁止踢足球，溜汗冰等有损塑胶的活动，否则管理人员有权劝告、制止；不听从者或屡教不改的，可以没收器材设施。</w:t>
      </w:r>
    </w:p>
    <w:p w:rsidR="003C0613" w:rsidRPr="007F7515" w:rsidRDefault="003C0613" w:rsidP="003C0613">
      <w:pPr>
        <w:tabs>
          <w:tab w:val="left" w:pos="720"/>
        </w:tabs>
        <w:autoSpaceDE w:val="0"/>
        <w:autoSpaceDN w:val="0"/>
        <w:adjustRightInd w:val="0"/>
        <w:snapToGrid w:val="0"/>
        <w:spacing w:line="50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7.</w:t>
      </w:r>
      <w:r w:rsidRPr="006A5F9C">
        <w:rPr>
          <w:rFonts w:ascii="仿宋_GB2312" w:eastAsia="仿宋_GB2312" w:hAnsi="宋体" w:hint="eastAsia"/>
          <w:kern w:val="0"/>
          <w:sz w:val="32"/>
          <w:szCs w:val="32"/>
        </w:rPr>
        <w:t>体育场馆内严禁各种车辆和宠物进入，严禁从非正常出入口进出体育场馆。不得在体育馆内非运动场所拍球、跑动、大声喧哗、追逐嬉闹。</w:t>
      </w:r>
    </w:p>
    <w:p w:rsidR="003C0613" w:rsidRPr="007F7515" w:rsidRDefault="003C0613" w:rsidP="003C0613">
      <w:pPr>
        <w:tabs>
          <w:tab w:val="left" w:pos="720"/>
        </w:tabs>
        <w:autoSpaceDE w:val="0"/>
        <w:autoSpaceDN w:val="0"/>
        <w:adjustRightInd w:val="0"/>
        <w:snapToGrid w:val="0"/>
        <w:spacing w:line="50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8.</w:t>
      </w:r>
      <w:r w:rsidRPr="006A5F9C">
        <w:rPr>
          <w:rFonts w:ascii="仿宋_GB2312" w:eastAsia="仿宋_GB2312" w:hAnsi="宋体" w:hint="eastAsia"/>
          <w:kern w:val="0"/>
          <w:sz w:val="32"/>
          <w:szCs w:val="32"/>
        </w:rPr>
        <w:t>不得穿皮鞋、高跟鞋和携带有锐器的服饰、鞋具、物品进入体育场馆。严禁吸烟和食用各种带皮食品及口香糖，不准带除无色饮用水以外的其它食物进入。垃圾请主动自行带出场外，保持体育场馆内卫生。</w:t>
      </w:r>
    </w:p>
    <w:p w:rsidR="003C0613" w:rsidRPr="007F7515" w:rsidRDefault="003C0613" w:rsidP="003C0613">
      <w:pPr>
        <w:tabs>
          <w:tab w:val="left" w:pos="720"/>
        </w:tabs>
        <w:autoSpaceDE w:val="0"/>
        <w:autoSpaceDN w:val="0"/>
        <w:adjustRightInd w:val="0"/>
        <w:snapToGrid w:val="0"/>
        <w:spacing w:line="50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9.</w:t>
      </w:r>
      <w:r w:rsidRPr="006A5F9C">
        <w:rPr>
          <w:rFonts w:ascii="仿宋_GB2312" w:eastAsia="仿宋_GB2312" w:hAnsi="宋体" w:hint="eastAsia"/>
          <w:kern w:val="0"/>
          <w:sz w:val="32"/>
          <w:szCs w:val="32"/>
        </w:rPr>
        <w:t>进体育场馆活动必须服从管理，举止文明，爱护公物，遵守秩序，注意保持馆内地面、墙壁的卫生。体育场馆内禁止悬挂任何宣传条幅和物品，如遇特殊需要临时悬挂宣传品、加装电器或其它设备的，</w:t>
      </w:r>
      <w:r w:rsidRPr="007F7515">
        <w:rPr>
          <w:rFonts w:ascii="仿宋_GB2312" w:eastAsia="仿宋_GB2312" w:hAnsi="宋体" w:hint="eastAsia"/>
          <w:kern w:val="0"/>
          <w:sz w:val="32"/>
          <w:szCs w:val="32"/>
        </w:rPr>
        <w:t>须物业管理部门批准后实施。事后须及时清除，所张贴、悬挂物品不得有残留或损毁墙面、围栏。否则物业管理部门有权没收，并严肃处理。</w:t>
      </w:r>
    </w:p>
    <w:p w:rsidR="003C0613" w:rsidRPr="007F7515" w:rsidRDefault="003C0613" w:rsidP="003C0613">
      <w:pPr>
        <w:tabs>
          <w:tab w:val="left" w:pos="720"/>
        </w:tabs>
        <w:autoSpaceDE w:val="0"/>
        <w:autoSpaceDN w:val="0"/>
        <w:adjustRightInd w:val="0"/>
        <w:snapToGrid w:val="0"/>
        <w:spacing w:line="50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10.</w:t>
      </w:r>
      <w:r w:rsidRPr="006A5F9C">
        <w:rPr>
          <w:rFonts w:ascii="仿宋_GB2312" w:eastAsia="仿宋_GB2312" w:hAnsi="宋体" w:hint="eastAsia"/>
          <w:kern w:val="0"/>
          <w:sz w:val="32"/>
          <w:szCs w:val="32"/>
        </w:rPr>
        <w:t>体育场馆内不配备教练、医护等工作人员，使用者应根据自己身体状况和体能限度进行适当度量的运动并对自身安全负责，在体育运动时发生的伤亡与学校无涉。进入体育场馆活动时请保管好自己的个人物品及相关财物，如有丢失自行负责。</w:t>
      </w:r>
    </w:p>
    <w:p w:rsidR="003C0613" w:rsidRPr="007F7515" w:rsidRDefault="003C0613" w:rsidP="003C0613">
      <w:pPr>
        <w:tabs>
          <w:tab w:val="left" w:pos="720"/>
        </w:tabs>
        <w:autoSpaceDE w:val="0"/>
        <w:autoSpaceDN w:val="0"/>
        <w:adjustRightInd w:val="0"/>
        <w:snapToGrid w:val="0"/>
        <w:spacing w:line="50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11.</w:t>
      </w:r>
      <w:r w:rsidRPr="006A5F9C">
        <w:rPr>
          <w:rFonts w:ascii="仿宋_GB2312" w:eastAsia="仿宋_GB2312" w:hAnsi="宋体" w:hint="eastAsia"/>
          <w:kern w:val="0"/>
          <w:sz w:val="32"/>
          <w:szCs w:val="32"/>
        </w:rPr>
        <w:t>体育场馆日常开放时间为：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9"/>
        <w:gridCol w:w="2210"/>
        <w:gridCol w:w="2075"/>
        <w:gridCol w:w="2480"/>
      </w:tblGrid>
      <w:tr w:rsidR="003C0613" w:rsidRPr="00442559" w:rsidTr="00D81B47">
        <w:tc>
          <w:tcPr>
            <w:tcW w:w="1701" w:type="dxa"/>
            <w:vAlign w:val="center"/>
          </w:tcPr>
          <w:p w:rsidR="003C0613" w:rsidRPr="00442559" w:rsidRDefault="003C0613" w:rsidP="00D81B47">
            <w:pPr>
              <w:tabs>
                <w:tab w:val="left" w:pos="851"/>
              </w:tabs>
              <w:spacing w:line="400" w:lineRule="exact"/>
              <w:jc w:val="center"/>
              <w:rPr>
                <w:rFonts w:ascii="仿宋_GB2312" w:eastAsia="仿宋_GB2312" w:hAnsi="宋体"/>
                <w:sz w:val="28"/>
                <w:szCs w:val="28"/>
              </w:rPr>
            </w:pPr>
          </w:p>
        </w:tc>
        <w:tc>
          <w:tcPr>
            <w:tcW w:w="2268" w:type="dxa"/>
            <w:vAlign w:val="center"/>
          </w:tcPr>
          <w:p w:rsidR="003C0613" w:rsidRPr="00442559" w:rsidRDefault="003C0613" w:rsidP="00D81B47">
            <w:pPr>
              <w:tabs>
                <w:tab w:val="left" w:pos="851"/>
              </w:tabs>
              <w:spacing w:line="400" w:lineRule="exact"/>
              <w:jc w:val="center"/>
              <w:rPr>
                <w:rFonts w:ascii="仿宋_GB2312" w:eastAsia="仿宋_GB2312" w:hAnsi="宋体"/>
                <w:sz w:val="28"/>
                <w:szCs w:val="28"/>
              </w:rPr>
            </w:pPr>
            <w:r w:rsidRPr="00442559">
              <w:rPr>
                <w:rFonts w:ascii="仿宋_GB2312" w:eastAsia="仿宋_GB2312" w:hAnsi="宋体" w:hint="eastAsia"/>
                <w:sz w:val="28"/>
                <w:szCs w:val="28"/>
              </w:rPr>
              <w:t>教学活动时间段</w:t>
            </w:r>
          </w:p>
        </w:tc>
        <w:tc>
          <w:tcPr>
            <w:tcW w:w="2127" w:type="dxa"/>
            <w:vAlign w:val="center"/>
          </w:tcPr>
          <w:p w:rsidR="003C0613" w:rsidRPr="00442559" w:rsidRDefault="003C0613" w:rsidP="00D81B47">
            <w:pPr>
              <w:tabs>
                <w:tab w:val="left" w:pos="851"/>
              </w:tabs>
              <w:spacing w:line="400" w:lineRule="exact"/>
              <w:jc w:val="center"/>
              <w:rPr>
                <w:rFonts w:ascii="仿宋_GB2312" w:eastAsia="仿宋_GB2312" w:hAnsi="宋体"/>
                <w:sz w:val="28"/>
                <w:szCs w:val="28"/>
              </w:rPr>
            </w:pPr>
            <w:r w:rsidRPr="00442559">
              <w:rPr>
                <w:rFonts w:ascii="仿宋_GB2312" w:eastAsia="仿宋_GB2312" w:hAnsi="宋体" w:hint="eastAsia"/>
                <w:sz w:val="28"/>
                <w:szCs w:val="28"/>
              </w:rPr>
              <w:t>专业运动训练</w:t>
            </w:r>
            <w:r w:rsidRPr="00442559">
              <w:rPr>
                <w:rFonts w:ascii="仿宋_GB2312" w:eastAsia="仿宋_GB2312" w:hAnsi="宋体" w:hint="eastAsia"/>
                <w:sz w:val="28"/>
                <w:szCs w:val="28"/>
              </w:rPr>
              <w:lastRenderedPageBreak/>
              <w:t>时间段</w:t>
            </w:r>
          </w:p>
        </w:tc>
        <w:tc>
          <w:tcPr>
            <w:tcW w:w="2551" w:type="dxa"/>
            <w:vAlign w:val="center"/>
          </w:tcPr>
          <w:p w:rsidR="003C0613" w:rsidRPr="00442559" w:rsidRDefault="003C0613" w:rsidP="00D81B47">
            <w:pPr>
              <w:tabs>
                <w:tab w:val="left" w:pos="851"/>
              </w:tabs>
              <w:spacing w:line="400" w:lineRule="exact"/>
              <w:jc w:val="center"/>
              <w:rPr>
                <w:rFonts w:ascii="仿宋_GB2312" w:eastAsia="仿宋_GB2312" w:hAnsi="宋体"/>
                <w:sz w:val="28"/>
                <w:szCs w:val="28"/>
              </w:rPr>
            </w:pPr>
            <w:r w:rsidRPr="00442559">
              <w:rPr>
                <w:rFonts w:ascii="仿宋_GB2312" w:eastAsia="仿宋_GB2312" w:hAnsi="宋体" w:hint="eastAsia"/>
                <w:sz w:val="28"/>
                <w:szCs w:val="28"/>
              </w:rPr>
              <w:lastRenderedPageBreak/>
              <w:t>向师生开放时间段</w:t>
            </w:r>
          </w:p>
        </w:tc>
      </w:tr>
      <w:tr w:rsidR="003C0613" w:rsidRPr="00442559" w:rsidTr="00D81B47">
        <w:tc>
          <w:tcPr>
            <w:tcW w:w="1701" w:type="dxa"/>
            <w:vAlign w:val="center"/>
          </w:tcPr>
          <w:p w:rsidR="003C0613" w:rsidRPr="00442559" w:rsidRDefault="003C0613" w:rsidP="00D81B47">
            <w:pPr>
              <w:tabs>
                <w:tab w:val="left" w:pos="851"/>
              </w:tabs>
              <w:spacing w:line="400" w:lineRule="exact"/>
              <w:jc w:val="center"/>
              <w:rPr>
                <w:rFonts w:ascii="仿宋_GB2312" w:eastAsia="仿宋_GB2312" w:hAnsi="宋体"/>
                <w:sz w:val="28"/>
                <w:szCs w:val="28"/>
              </w:rPr>
            </w:pPr>
            <w:r w:rsidRPr="00442559">
              <w:rPr>
                <w:rFonts w:ascii="仿宋_GB2312" w:eastAsia="仿宋_GB2312" w:hAnsi="宋体" w:hint="eastAsia"/>
                <w:sz w:val="28"/>
                <w:szCs w:val="28"/>
              </w:rPr>
              <w:lastRenderedPageBreak/>
              <w:t>周一至周四</w:t>
            </w:r>
          </w:p>
        </w:tc>
        <w:tc>
          <w:tcPr>
            <w:tcW w:w="2268" w:type="dxa"/>
            <w:vAlign w:val="center"/>
          </w:tcPr>
          <w:p w:rsidR="003C0613" w:rsidRPr="00442559" w:rsidRDefault="003C0613" w:rsidP="00D81B47">
            <w:pPr>
              <w:tabs>
                <w:tab w:val="left" w:pos="851"/>
              </w:tabs>
              <w:spacing w:line="400" w:lineRule="exact"/>
              <w:jc w:val="center"/>
              <w:rPr>
                <w:rFonts w:ascii="仿宋_GB2312" w:eastAsia="仿宋_GB2312" w:hAnsi="宋体"/>
                <w:sz w:val="28"/>
                <w:szCs w:val="28"/>
              </w:rPr>
            </w:pPr>
            <w:r w:rsidRPr="00442559">
              <w:rPr>
                <w:rFonts w:ascii="仿宋_GB2312" w:eastAsia="仿宋_GB2312" w:hAnsi="宋体" w:hint="eastAsia"/>
                <w:sz w:val="28"/>
                <w:szCs w:val="28"/>
              </w:rPr>
              <w:t>8：00—16：20</w:t>
            </w:r>
          </w:p>
        </w:tc>
        <w:tc>
          <w:tcPr>
            <w:tcW w:w="2127" w:type="dxa"/>
            <w:vAlign w:val="center"/>
          </w:tcPr>
          <w:p w:rsidR="003C0613" w:rsidRPr="00442559" w:rsidRDefault="003C0613" w:rsidP="00D81B47">
            <w:pPr>
              <w:tabs>
                <w:tab w:val="left" w:pos="851"/>
              </w:tabs>
              <w:spacing w:line="400" w:lineRule="exact"/>
              <w:jc w:val="center"/>
              <w:rPr>
                <w:rFonts w:ascii="仿宋_GB2312" w:eastAsia="仿宋_GB2312" w:hAnsi="宋体"/>
                <w:sz w:val="28"/>
                <w:szCs w:val="28"/>
              </w:rPr>
            </w:pPr>
            <w:r w:rsidRPr="00442559">
              <w:rPr>
                <w:rFonts w:ascii="仿宋_GB2312" w:eastAsia="仿宋_GB2312" w:hAnsi="宋体" w:hint="eastAsia"/>
                <w:sz w:val="28"/>
                <w:szCs w:val="28"/>
              </w:rPr>
              <w:t>16:20—17:00</w:t>
            </w:r>
          </w:p>
        </w:tc>
        <w:tc>
          <w:tcPr>
            <w:tcW w:w="2551" w:type="dxa"/>
            <w:vAlign w:val="center"/>
          </w:tcPr>
          <w:p w:rsidR="003C0613" w:rsidRPr="00442559" w:rsidRDefault="003C0613" w:rsidP="00D81B47">
            <w:pPr>
              <w:tabs>
                <w:tab w:val="left" w:pos="851"/>
              </w:tabs>
              <w:spacing w:line="400" w:lineRule="exact"/>
              <w:jc w:val="center"/>
              <w:rPr>
                <w:rFonts w:ascii="仿宋_GB2312" w:eastAsia="仿宋_GB2312" w:hAnsi="宋体"/>
                <w:sz w:val="28"/>
                <w:szCs w:val="28"/>
              </w:rPr>
            </w:pPr>
            <w:r w:rsidRPr="00442559">
              <w:rPr>
                <w:rFonts w:ascii="仿宋_GB2312" w:eastAsia="仿宋_GB2312" w:hAnsi="宋体" w:hint="eastAsia"/>
                <w:sz w:val="28"/>
                <w:szCs w:val="28"/>
              </w:rPr>
              <w:t>17:00—21:30</w:t>
            </w:r>
          </w:p>
        </w:tc>
      </w:tr>
      <w:tr w:rsidR="003C0613" w:rsidRPr="00442559" w:rsidTr="00D81B47">
        <w:tc>
          <w:tcPr>
            <w:tcW w:w="1701" w:type="dxa"/>
            <w:vAlign w:val="center"/>
          </w:tcPr>
          <w:p w:rsidR="003C0613" w:rsidRPr="00442559" w:rsidRDefault="003C0613" w:rsidP="00D81B47">
            <w:pPr>
              <w:tabs>
                <w:tab w:val="left" w:pos="851"/>
              </w:tabs>
              <w:spacing w:line="400" w:lineRule="exact"/>
              <w:jc w:val="center"/>
              <w:rPr>
                <w:rFonts w:ascii="仿宋_GB2312" w:eastAsia="仿宋_GB2312" w:hAnsi="宋体"/>
                <w:sz w:val="28"/>
                <w:szCs w:val="28"/>
              </w:rPr>
            </w:pPr>
            <w:r w:rsidRPr="00442559">
              <w:rPr>
                <w:rFonts w:ascii="仿宋_GB2312" w:eastAsia="仿宋_GB2312" w:hAnsi="宋体" w:hint="eastAsia"/>
                <w:sz w:val="28"/>
                <w:szCs w:val="28"/>
              </w:rPr>
              <w:t>周五</w:t>
            </w:r>
          </w:p>
        </w:tc>
        <w:tc>
          <w:tcPr>
            <w:tcW w:w="2268" w:type="dxa"/>
            <w:vAlign w:val="center"/>
          </w:tcPr>
          <w:p w:rsidR="003C0613" w:rsidRPr="00442559" w:rsidRDefault="003C0613" w:rsidP="00D81B47">
            <w:pPr>
              <w:tabs>
                <w:tab w:val="left" w:pos="851"/>
              </w:tabs>
              <w:spacing w:line="400" w:lineRule="exact"/>
              <w:jc w:val="center"/>
              <w:rPr>
                <w:rFonts w:ascii="仿宋_GB2312" w:eastAsia="仿宋_GB2312" w:hAnsi="宋体"/>
                <w:sz w:val="28"/>
                <w:szCs w:val="28"/>
              </w:rPr>
            </w:pPr>
            <w:r w:rsidRPr="00442559">
              <w:rPr>
                <w:rFonts w:ascii="仿宋_GB2312" w:eastAsia="仿宋_GB2312" w:hAnsi="宋体" w:hint="eastAsia"/>
                <w:sz w:val="28"/>
                <w:szCs w:val="28"/>
              </w:rPr>
              <w:t>8：00—14:35</w:t>
            </w:r>
          </w:p>
        </w:tc>
        <w:tc>
          <w:tcPr>
            <w:tcW w:w="2127" w:type="dxa"/>
            <w:vAlign w:val="center"/>
          </w:tcPr>
          <w:p w:rsidR="003C0613" w:rsidRPr="00442559" w:rsidRDefault="003C0613" w:rsidP="00D81B47">
            <w:pPr>
              <w:tabs>
                <w:tab w:val="left" w:pos="851"/>
              </w:tabs>
              <w:spacing w:line="400" w:lineRule="exact"/>
              <w:jc w:val="center"/>
              <w:rPr>
                <w:rFonts w:ascii="仿宋_GB2312" w:eastAsia="仿宋_GB2312" w:hAnsi="宋体"/>
                <w:sz w:val="28"/>
                <w:szCs w:val="28"/>
              </w:rPr>
            </w:pPr>
            <w:r w:rsidRPr="00442559">
              <w:rPr>
                <w:rFonts w:ascii="仿宋_GB2312" w:eastAsia="仿宋_GB2312" w:hAnsi="宋体" w:hint="eastAsia"/>
                <w:sz w:val="28"/>
                <w:szCs w:val="28"/>
              </w:rPr>
              <w:t>14:35—16:00</w:t>
            </w:r>
          </w:p>
        </w:tc>
        <w:tc>
          <w:tcPr>
            <w:tcW w:w="2551" w:type="dxa"/>
            <w:vAlign w:val="center"/>
          </w:tcPr>
          <w:p w:rsidR="003C0613" w:rsidRPr="00442559" w:rsidRDefault="003C0613" w:rsidP="00D81B47">
            <w:pPr>
              <w:tabs>
                <w:tab w:val="left" w:pos="851"/>
              </w:tabs>
              <w:spacing w:line="400" w:lineRule="exact"/>
              <w:jc w:val="center"/>
              <w:rPr>
                <w:rFonts w:ascii="仿宋_GB2312" w:eastAsia="仿宋_GB2312" w:hAnsi="宋体"/>
                <w:sz w:val="28"/>
                <w:szCs w:val="28"/>
              </w:rPr>
            </w:pPr>
            <w:r w:rsidRPr="00442559">
              <w:rPr>
                <w:rFonts w:ascii="仿宋_GB2312" w:eastAsia="仿宋_GB2312" w:hAnsi="宋体" w:hint="eastAsia"/>
                <w:sz w:val="28"/>
                <w:szCs w:val="28"/>
              </w:rPr>
              <w:t>16:00—21:30</w:t>
            </w:r>
          </w:p>
        </w:tc>
      </w:tr>
      <w:tr w:rsidR="003C0613" w:rsidRPr="00442559" w:rsidTr="00D81B47">
        <w:tc>
          <w:tcPr>
            <w:tcW w:w="1701" w:type="dxa"/>
            <w:vAlign w:val="center"/>
          </w:tcPr>
          <w:p w:rsidR="003C0613" w:rsidRPr="00442559" w:rsidRDefault="003C0613" w:rsidP="00D81B47">
            <w:pPr>
              <w:tabs>
                <w:tab w:val="left" w:pos="851"/>
              </w:tabs>
              <w:spacing w:line="400" w:lineRule="exact"/>
              <w:jc w:val="center"/>
              <w:rPr>
                <w:rFonts w:ascii="仿宋_GB2312" w:eastAsia="仿宋_GB2312" w:hAnsi="宋体"/>
                <w:sz w:val="28"/>
                <w:szCs w:val="28"/>
              </w:rPr>
            </w:pPr>
            <w:r w:rsidRPr="00442559">
              <w:rPr>
                <w:rFonts w:ascii="仿宋_GB2312" w:eastAsia="仿宋_GB2312" w:hAnsi="宋体" w:hint="eastAsia"/>
                <w:sz w:val="28"/>
                <w:szCs w:val="28"/>
              </w:rPr>
              <w:t>双休日</w:t>
            </w:r>
          </w:p>
        </w:tc>
        <w:tc>
          <w:tcPr>
            <w:tcW w:w="2268" w:type="dxa"/>
            <w:vAlign w:val="center"/>
          </w:tcPr>
          <w:p w:rsidR="003C0613" w:rsidRPr="00442559" w:rsidRDefault="003C0613" w:rsidP="00D81B47">
            <w:pPr>
              <w:tabs>
                <w:tab w:val="left" w:pos="851"/>
              </w:tabs>
              <w:spacing w:line="400" w:lineRule="exact"/>
              <w:jc w:val="center"/>
              <w:rPr>
                <w:rFonts w:ascii="仿宋_GB2312" w:eastAsia="仿宋_GB2312" w:hAnsi="宋体"/>
                <w:sz w:val="28"/>
                <w:szCs w:val="28"/>
              </w:rPr>
            </w:pPr>
          </w:p>
        </w:tc>
        <w:tc>
          <w:tcPr>
            <w:tcW w:w="2127" w:type="dxa"/>
            <w:vAlign w:val="center"/>
          </w:tcPr>
          <w:p w:rsidR="003C0613" w:rsidRPr="00442559" w:rsidRDefault="003C0613" w:rsidP="00D81B47">
            <w:pPr>
              <w:tabs>
                <w:tab w:val="left" w:pos="851"/>
              </w:tabs>
              <w:spacing w:line="400" w:lineRule="exact"/>
              <w:jc w:val="center"/>
              <w:rPr>
                <w:rFonts w:ascii="仿宋_GB2312" w:eastAsia="仿宋_GB2312" w:hAnsi="宋体"/>
                <w:sz w:val="28"/>
                <w:szCs w:val="28"/>
              </w:rPr>
            </w:pPr>
          </w:p>
        </w:tc>
        <w:tc>
          <w:tcPr>
            <w:tcW w:w="2551" w:type="dxa"/>
            <w:vAlign w:val="center"/>
          </w:tcPr>
          <w:p w:rsidR="003C0613" w:rsidRPr="00442559" w:rsidRDefault="003C0613" w:rsidP="00D81B47">
            <w:pPr>
              <w:tabs>
                <w:tab w:val="left" w:pos="851"/>
              </w:tabs>
              <w:spacing w:line="400" w:lineRule="exact"/>
              <w:jc w:val="center"/>
              <w:rPr>
                <w:rFonts w:ascii="仿宋_GB2312" w:eastAsia="仿宋_GB2312" w:hAnsi="宋体"/>
                <w:sz w:val="28"/>
                <w:szCs w:val="28"/>
              </w:rPr>
            </w:pPr>
            <w:r w:rsidRPr="00442559">
              <w:rPr>
                <w:rFonts w:ascii="仿宋_GB2312" w:eastAsia="仿宋_GB2312" w:hAnsi="宋体" w:hint="eastAsia"/>
                <w:sz w:val="28"/>
                <w:szCs w:val="28"/>
              </w:rPr>
              <w:t>8:00—21:30</w:t>
            </w:r>
          </w:p>
        </w:tc>
      </w:tr>
    </w:tbl>
    <w:p w:rsidR="003C0613" w:rsidRPr="008B18D9" w:rsidRDefault="003C0613" w:rsidP="003C0613">
      <w:pPr>
        <w:autoSpaceDE w:val="0"/>
        <w:autoSpaceDN w:val="0"/>
        <w:adjustRightInd w:val="0"/>
        <w:snapToGrid w:val="0"/>
        <w:spacing w:line="500" w:lineRule="exact"/>
        <w:ind w:firstLineChars="200" w:firstLine="640"/>
        <w:jc w:val="left"/>
        <w:rPr>
          <w:rFonts w:ascii="仿宋_GB2312" w:eastAsia="仿宋_GB2312" w:hAnsi="宋体"/>
          <w:kern w:val="0"/>
          <w:sz w:val="32"/>
          <w:szCs w:val="32"/>
        </w:rPr>
      </w:pPr>
      <w:r w:rsidRPr="008B18D9">
        <w:rPr>
          <w:rFonts w:ascii="仿宋_GB2312" w:eastAsia="仿宋_GB2312" w:hAnsi="宋体" w:hint="eastAsia"/>
          <w:kern w:val="0"/>
          <w:sz w:val="32"/>
          <w:szCs w:val="32"/>
        </w:rPr>
        <w:t>寒、暑假期、国定假日体育场馆的开放时间另行公告。</w:t>
      </w:r>
    </w:p>
    <w:p w:rsidR="003C0613" w:rsidRPr="008B18D9" w:rsidRDefault="003C0613" w:rsidP="003C0613">
      <w:pPr>
        <w:autoSpaceDE w:val="0"/>
        <w:autoSpaceDN w:val="0"/>
        <w:adjustRightInd w:val="0"/>
        <w:snapToGrid w:val="0"/>
        <w:spacing w:line="50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12.</w:t>
      </w:r>
      <w:r w:rsidRPr="006A5F9C">
        <w:rPr>
          <w:rFonts w:ascii="仿宋_GB2312" w:eastAsia="仿宋_GB2312" w:hAnsi="宋体" w:hint="eastAsia"/>
          <w:kern w:val="0"/>
          <w:sz w:val="32"/>
          <w:szCs w:val="32"/>
        </w:rPr>
        <w:t>如违反上述规定，造成人身伤害、公物损失、秩序混乱等情况的由当事人负责并作经济赔偿。情节严重的、经教育不改者可由管理人员驱逐出体育场馆并通报所在学院及保卫处处理。</w:t>
      </w:r>
    </w:p>
    <w:p w:rsidR="003C0613" w:rsidRPr="003C0613" w:rsidRDefault="003C0613">
      <w:pPr>
        <w:rPr>
          <w:b/>
          <w:sz w:val="24"/>
        </w:rPr>
      </w:pPr>
    </w:p>
    <w:sectPr w:rsidR="003C0613" w:rsidRPr="003C0613" w:rsidSect="001968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5D6" w:rsidRDefault="005625D6" w:rsidP="006554E0">
      <w:r>
        <w:separator/>
      </w:r>
    </w:p>
  </w:endnote>
  <w:endnote w:type="continuationSeparator" w:id="1">
    <w:p w:rsidR="005625D6" w:rsidRDefault="005625D6" w:rsidP="00655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5D6" w:rsidRDefault="005625D6" w:rsidP="006554E0">
      <w:r>
        <w:separator/>
      </w:r>
    </w:p>
  </w:footnote>
  <w:footnote w:type="continuationSeparator" w:id="1">
    <w:p w:rsidR="005625D6" w:rsidRDefault="005625D6" w:rsidP="00655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20C75"/>
    <w:multiLevelType w:val="hybridMultilevel"/>
    <w:tmpl w:val="33B624E4"/>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2DC508B1"/>
    <w:multiLevelType w:val="hybridMultilevel"/>
    <w:tmpl w:val="2190FA3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1FA06C0"/>
    <w:multiLevelType w:val="hybridMultilevel"/>
    <w:tmpl w:val="2404F93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C34E10"/>
    <w:multiLevelType w:val="hybridMultilevel"/>
    <w:tmpl w:val="0186CA00"/>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4BAC5351"/>
    <w:multiLevelType w:val="hybridMultilevel"/>
    <w:tmpl w:val="0186CA00"/>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513F3083"/>
    <w:multiLevelType w:val="hybridMultilevel"/>
    <w:tmpl w:val="599C2346"/>
    <w:lvl w:ilvl="0" w:tplc="76C24B7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54E0"/>
    <w:rsid w:val="001932F5"/>
    <w:rsid w:val="00196840"/>
    <w:rsid w:val="003C0613"/>
    <w:rsid w:val="005625D6"/>
    <w:rsid w:val="00573FE9"/>
    <w:rsid w:val="006554E0"/>
    <w:rsid w:val="007A4B66"/>
    <w:rsid w:val="007C3969"/>
    <w:rsid w:val="00832771"/>
    <w:rsid w:val="008D74D9"/>
    <w:rsid w:val="009D1403"/>
    <w:rsid w:val="009E51E1"/>
    <w:rsid w:val="00A363DB"/>
    <w:rsid w:val="00AB1163"/>
    <w:rsid w:val="00C05CAD"/>
    <w:rsid w:val="00E93D46"/>
    <w:rsid w:val="00FC2E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rules v:ext="edit">
        <o:r id="V:Rule12" type="connector" idref="#_x0000_s2061"/>
        <o:r id="V:Rule13" type="connector" idref="#_x0000_s2074"/>
        <o:r id="V:Rule14" type="connector" idref="#_x0000_s2072"/>
        <o:r id="V:Rule15" type="connector" idref="#_x0000_s2075"/>
        <o:r id="V:Rule16" type="connector" idref="#_x0000_s2073"/>
        <o:r id="V:Rule17" type="connector" idref="#_x0000_s2056"/>
        <o:r id="V:Rule18" type="connector" idref="#_x0000_s2054"/>
        <o:r id="V:Rule19" type="connector" idref="#_x0000_s2057"/>
        <o:r id="V:Rule20" type="connector" idref="#_x0000_s2065"/>
        <o:r id="V:Rule21" type="connector" idref="#_x0000_s2055"/>
        <o:r id="V:Rule22" type="connector" idref="#_x0000_s2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54E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54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554E0"/>
    <w:rPr>
      <w:sz w:val="18"/>
      <w:szCs w:val="18"/>
    </w:rPr>
  </w:style>
  <w:style w:type="paragraph" w:styleId="a4">
    <w:name w:val="footer"/>
    <w:basedOn w:val="a"/>
    <w:link w:val="Char0"/>
    <w:uiPriority w:val="99"/>
    <w:semiHidden/>
    <w:unhideWhenUsed/>
    <w:rsid w:val="006554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554E0"/>
    <w:rPr>
      <w:sz w:val="18"/>
      <w:szCs w:val="18"/>
    </w:rPr>
  </w:style>
  <w:style w:type="paragraph" w:customStyle="1" w:styleId="CharCharChar1Char">
    <w:name w:val="Char Char Char1 Char"/>
    <w:basedOn w:val="a"/>
    <w:autoRedefine/>
    <w:rsid w:val="003C0613"/>
    <w:pPr>
      <w:tabs>
        <w:tab w:val="num" w:pos="425"/>
      </w:tabs>
      <w:ind w:firstLine="454"/>
    </w:pPr>
    <w:rPr>
      <w:rFonts w:eastAsia="仿宋_GB2312"/>
      <w:kern w:val="24"/>
      <w:sz w:val="24"/>
      <w:szCs w:val="24"/>
    </w:rPr>
  </w:style>
  <w:style w:type="paragraph" w:customStyle="1" w:styleId="cjk">
    <w:name w:val="cjk"/>
    <w:basedOn w:val="a"/>
    <w:rsid w:val="00A363DB"/>
    <w:pPr>
      <w:widowControl/>
      <w:spacing w:before="100" w:beforeAutospacing="1" w:after="119"/>
    </w:pPr>
    <w:rPr>
      <w:rFonts w:ascii="宋体" w:hAnsi="宋体" w:cs="宋体"/>
      <w:color w:val="000000"/>
      <w:kern w:val="0"/>
      <w:sz w:val="20"/>
      <w:szCs w:val="20"/>
    </w:rPr>
  </w:style>
  <w:style w:type="character" w:customStyle="1" w:styleId="song101">
    <w:name w:val="song101"/>
    <w:rsid w:val="00A363DB"/>
    <w:rPr>
      <w:rFonts w:ascii="ˎ̥" w:hAnsi="ˎ̥" w:hint="default"/>
      <w:i w:val="0"/>
      <w:iCs w:val="0"/>
      <w:sz w:val="20"/>
      <w:szCs w:val="20"/>
    </w:rPr>
  </w:style>
  <w:style w:type="paragraph" w:styleId="a5">
    <w:name w:val="List Paragraph"/>
    <w:basedOn w:val="a"/>
    <w:uiPriority w:val="34"/>
    <w:qFormat/>
    <w:rsid w:val="00A363DB"/>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10</cp:revision>
  <dcterms:created xsi:type="dcterms:W3CDTF">2016-11-10T03:13:00Z</dcterms:created>
  <dcterms:modified xsi:type="dcterms:W3CDTF">2018-01-10T06:26:00Z</dcterms:modified>
</cp:coreProperties>
</file>