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"http://wzgl.shou.edu.cn/_s6/2017/0906/c287a211105/page.psp" </w:instrTex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2"/>
          <w:szCs w:val="22"/>
          <w:bdr w:val="none" w:color="auto" w:sz="0" w:space="0"/>
          <w:shd w:val="clear" w:fill="FFFFFF"/>
        </w:rPr>
        <w:t>“身边的模范”</w:t>
      </w:r>
      <w:r>
        <w:rPr>
          <w:rStyle w:val="5"/>
          <w:rFonts w:hint="eastAsia" w:cs="微软雅黑"/>
          <w:sz w:val="22"/>
          <w:szCs w:val="22"/>
          <w:bdr w:val="none" w:color="auto" w:sz="0" w:space="0"/>
          <w:shd w:val="clear" w:fill="FFFFFF"/>
          <w:lang w:eastAsia="zh-CN"/>
        </w:rPr>
        <w:t>系列报道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sz w:val="22"/>
          <w:szCs w:val="22"/>
          <w:bdr w:val="none" w:color="auto" w:sz="0" w:space="0"/>
          <w:shd w:val="clear" w:fill="FFFFFF"/>
        </w:rPr>
        <w:t>之二十一（许剑锋）：在其位，谋其职，尽其责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"http://wzgl.shou.edu.cn/_s6/2017/0928/c287a212204/page.psp" \t "http://wzgl.shou.edu.cn/_s6/2017/0906/c287a211105/_self" </w:instrTex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t>“身边的模范”系列报道之二十（后勤管理处）：营养的绿叶默默无闻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420" w:lineRule="atLeast"/>
        <w:ind w:left="300" w:right="300" w:firstLine="42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"http://wzgl.shou.edu.cn/_s6/2017/0313/c287a205671/page.psp" \t "http://wzgl.shou.edu.cn/_s6/2017/0906/c287a211105/_self" </w:instrTex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t>“身边的模范”系列报道之十九（教务处）：立足岗位献真心，无私奉献展英姿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"http://wzgl.shou.edu.cn/_s6/2017/0308/c287a205551/page.psp" \t "http://wzgl.shou.edu.cn/_s6/2017/0906/c287a211105/_self"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“身边的模范”系列报道之十八（刘淑艳）：不忘初心 努力前行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F492E"/>
    <w:rsid w:val="7092290E"/>
    <w:rsid w:val="777F49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news_col"/>
    <w:basedOn w:val="3"/>
    <w:uiPriority w:val="0"/>
    <w:rPr>
      <w:color w:val="FF3402"/>
    </w:rPr>
  </w:style>
  <w:style w:type="character" w:customStyle="1" w:styleId="8">
    <w:name w:val="pubdate-month"/>
    <w:basedOn w:val="3"/>
    <w:uiPriority w:val="0"/>
    <w:rPr>
      <w:color w:val="FFFFFF"/>
      <w:sz w:val="24"/>
      <w:szCs w:val="24"/>
      <w:shd w:val="clear" w:fill="CC0000"/>
    </w:rPr>
  </w:style>
  <w:style w:type="character" w:customStyle="1" w:styleId="9">
    <w:name w:val="news_meta"/>
    <w:basedOn w:val="3"/>
    <w:uiPriority w:val="0"/>
  </w:style>
  <w:style w:type="character" w:customStyle="1" w:styleId="10">
    <w:name w:val="pubdate-day"/>
    <w:basedOn w:val="3"/>
    <w:uiPriority w:val="0"/>
    <w:rPr>
      <w:shd w:val="clear" w:fill="F2F2F2"/>
    </w:rPr>
  </w:style>
  <w:style w:type="character" w:customStyle="1" w:styleId="11">
    <w:name w:val="item-name"/>
    <w:basedOn w:val="3"/>
    <w:uiPriority w:val="0"/>
    <w:rPr>
      <w:bdr w:val="none" w:color="auto" w:sz="0" w:space="0"/>
    </w:rPr>
  </w:style>
  <w:style w:type="character" w:customStyle="1" w:styleId="12">
    <w:name w:val="item-name1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2017-12-21T02:41:00Z</dcterms:created>
  <dc:creator>菜菜</dc:creator>
  <cp:lastModifiedBy>菜菜</cp:lastModifiedBy>
  <dcterms:modified xsi:type="dcterms:W3CDTF">2017-12-21T02:42:33Z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