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E" w:rsidRPr="003330DE" w:rsidRDefault="003330DE" w:rsidP="003330DE">
      <w:pPr>
        <w:widowControl/>
        <w:pBdr>
          <w:bottom w:val="single" w:sz="6" w:space="0" w:color="D7D6D6"/>
        </w:pBdr>
        <w:spacing w:line="570" w:lineRule="atLeast"/>
        <w:jc w:val="left"/>
        <w:outlineLvl w:val="1"/>
        <w:rPr>
          <w:rFonts w:ascii="微软雅黑" w:eastAsia="微软雅黑" w:hAnsi="微软雅黑" w:cs="宋体"/>
          <w:color w:val="35629C"/>
          <w:kern w:val="0"/>
          <w:szCs w:val="21"/>
        </w:rPr>
      </w:pPr>
      <w:r w:rsidRPr="003330DE">
        <w:rPr>
          <w:rFonts w:ascii="微软雅黑" w:eastAsia="微软雅黑" w:hAnsi="微软雅黑" w:cs="宋体"/>
          <w:color w:val="35629C"/>
          <w:kern w:val="0"/>
          <w:szCs w:val="21"/>
        </w:rPr>
        <w:fldChar w:fldCharType="begin"/>
      </w:r>
      <w:r w:rsidRPr="003330DE">
        <w:rPr>
          <w:rFonts w:ascii="微软雅黑" w:eastAsia="微软雅黑" w:hAnsi="微软雅黑" w:cs="宋体"/>
          <w:color w:val="35629C"/>
          <w:kern w:val="0"/>
          <w:szCs w:val="21"/>
        </w:rPr>
        <w:instrText xml:space="preserve"> HYPERLINK "http://ecampus.shou.edu.cn/web/guest/newscenter?p_p_id=jigsawZxzxNormal_WAR_jigsawZxzxportlet&amp;p_p_lifecycle=0&amp;p_p_state=normal&amp;p_p_mode=view&amp;p_p_col_id=column-1&amp;p_p_col_count=1" </w:instrText>
      </w:r>
      <w:r w:rsidRPr="003330DE">
        <w:rPr>
          <w:rFonts w:ascii="微软雅黑" w:eastAsia="微软雅黑" w:hAnsi="微软雅黑" w:cs="宋体"/>
          <w:color w:val="35629C"/>
          <w:kern w:val="0"/>
          <w:szCs w:val="21"/>
        </w:rPr>
        <w:fldChar w:fldCharType="separate"/>
      </w:r>
      <w:r w:rsidRPr="003330DE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资讯中心</w:t>
      </w:r>
      <w:r w:rsidRPr="003330DE">
        <w:rPr>
          <w:rFonts w:ascii="微软雅黑" w:eastAsia="微软雅黑" w:hAnsi="微软雅黑" w:cs="宋体"/>
          <w:color w:val="35629C"/>
          <w:kern w:val="0"/>
          <w:szCs w:val="21"/>
        </w:rPr>
        <w:fldChar w:fldCharType="end"/>
      </w:r>
      <w:r w:rsidRPr="003330DE">
        <w:rPr>
          <w:rFonts w:ascii="微软雅黑" w:eastAsia="微软雅黑" w:hAnsi="微软雅黑" w:cs="宋体" w:hint="eastAsia"/>
          <w:color w:val="35629C"/>
          <w:kern w:val="0"/>
          <w:szCs w:val="21"/>
        </w:rPr>
        <w:t> &gt; 海大要闻</w:t>
      </w:r>
    </w:p>
    <w:p w:rsidR="003330DE" w:rsidRPr="003330DE" w:rsidRDefault="003330DE" w:rsidP="003330DE">
      <w:pPr>
        <w:widowControl/>
        <w:spacing w:line="360" w:lineRule="atLeast"/>
        <w:jc w:val="center"/>
        <w:outlineLvl w:val="2"/>
        <w:rPr>
          <w:rFonts w:ascii="微软雅黑" w:eastAsia="微软雅黑" w:hAnsi="微软雅黑" w:cs="Helvetica" w:hint="eastAsia"/>
          <w:color w:val="203854"/>
          <w:kern w:val="0"/>
          <w:sz w:val="33"/>
          <w:szCs w:val="33"/>
        </w:rPr>
      </w:pPr>
      <w:bookmarkStart w:id="0" w:name="_GoBack"/>
      <w:r w:rsidRPr="003330DE">
        <w:rPr>
          <w:rFonts w:ascii="微软雅黑" w:eastAsia="微软雅黑" w:hAnsi="微软雅黑" w:cs="Helvetica" w:hint="eastAsia"/>
          <w:color w:val="203854"/>
          <w:kern w:val="0"/>
          <w:sz w:val="33"/>
          <w:szCs w:val="33"/>
        </w:rPr>
        <w:t>方家松获上海市“白玉兰纪念奖”</w:t>
      </w:r>
    </w:p>
    <w:bookmarkEnd w:id="0"/>
    <w:p w:rsidR="003330DE" w:rsidRPr="003330DE" w:rsidRDefault="003330DE" w:rsidP="003330DE">
      <w:pPr>
        <w:widowControl/>
        <w:shd w:val="clear" w:color="auto" w:fill="F6F8FB"/>
        <w:spacing w:line="180" w:lineRule="atLeast"/>
        <w:jc w:val="left"/>
        <w:outlineLvl w:val="2"/>
        <w:rPr>
          <w:rFonts w:ascii="inherit" w:hAnsi="inherit" w:cs="Helvetica" w:hint="eastAsia"/>
          <w:color w:val="888888"/>
          <w:kern w:val="0"/>
          <w:sz w:val="18"/>
          <w:szCs w:val="18"/>
        </w:rPr>
      </w:pP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信息来源：</w:t>
      </w:r>
      <w:hyperlink r:id="rId7" w:tgtFrame="_blank" w:history="1">
        <w:r w:rsidRPr="003330DE">
          <w:rPr>
            <w:rFonts w:ascii="inherit" w:hAnsi="inherit" w:cs="Helvetica"/>
            <w:color w:val="666666"/>
            <w:kern w:val="0"/>
            <w:sz w:val="18"/>
            <w:szCs w:val="18"/>
            <w:u w:val="single"/>
          </w:rPr>
          <w:t>海洋科学学院</w:t>
        </w:r>
      </w:hyperlink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 xml:space="preserve"> | 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发布日期：</w:t>
      </w:r>
      <w:r w:rsidRPr="003330DE">
        <w:rPr>
          <w:rFonts w:ascii="inherit" w:hAnsi="inherit" w:cs="Helvetica"/>
          <w:color w:val="203854"/>
          <w:kern w:val="0"/>
          <w:sz w:val="18"/>
          <w:szCs w:val="18"/>
        </w:rPr>
        <w:t>2021-10-09 13:24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 xml:space="preserve"> | 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已被查看了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 </w:t>
      </w:r>
      <w:r w:rsidRPr="003330DE">
        <w:rPr>
          <w:rFonts w:ascii="inherit" w:hAnsi="inherit" w:cs="Helvetica"/>
          <w:color w:val="203854"/>
          <w:kern w:val="0"/>
          <w:sz w:val="18"/>
          <w:szCs w:val="18"/>
        </w:rPr>
        <w:t>269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 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次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 xml:space="preserve">      </w:t>
      </w:r>
      <w:r w:rsidRPr="003330DE">
        <w:rPr>
          <w:rFonts w:ascii="inherit" w:hAnsi="inherit" w:cs="Helvetica"/>
          <w:color w:val="888888"/>
          <w:kern w:val="0"/>
          <w:sz w:val="18"/>
          <w:szCs w:val="18"/>
        </w:rPr>
        <w:t>责任编辑：蔡霞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3330DE">
        <w:rPr>
          <w:rFonts w:ascii="Helvetica" w:hAnsi="Helvetica" w:cs="Helvetica"/>
          <w:color w:val="666666"/>
          <w:kern w:val="0"/>
          <w:szCs w:val="21"/>
        </w:rPr>
        <w:t>日前，</w:t>
      </w:r>
      <w:r w:rsidRPr="003330DE">
        <w:rPr>
          <w:rFonts w:ascii="Helvetica" w:hAnsi="Helvetica" w:cs="Helvetica"/>
          <w:color w:val="666666"/>
          <w:kern w:val="0"/>
          <w:szCs w:val="21"/>
        </w:rPr>
        <w:t>2021</w:t>
      </w:r>
      <w:r w:rsidRPr="003330DE">
        <w:rPr>
          <w:rFonts w:ascii="Helvetica" w:hAnsi="Helvetica" w:cs="Helvetica"/>
          <w:color w:val="666666"/>
          <w:kern w:val="0"/>
          <w:szCs w:val="21"/>
        </w:rPr>
        <w:t>年上海市</w:t>
      </w:r>
      <w:r w:rsidRPr="003330DE">
        <w:rPr>
          <w:rFonts w:ascii="Helvetica" w:hAnsi="Helvetica" w:cs="Helvetica"/>
          <w:color w:val="666666"/>
          <w:kern w:val="0"/>
          <w:szCs w:val="21"/>
        </w:rPr>
        <w:t>“</w:t>
      </w:r>
      <w:r w:rsidRPr="003330DE">
        <w:rPr>
          <w:rFonts w:ascii="Helvetica" w:hAnsi="Helvetica" w:cs="Helvetica"/>
          <w:color w:val="666666"/>
          <w:kern w:val="0"/>
          <w:szCs w:val="21"/>
        </w:rPr>
        <w:t>白玉兰纪念奖</w:t>
      </w:r>
      <w:r w:rsidRPr="003330DE">
        <w:rPr>
          <w:rFonts w:ascii="Helvetica" w:hAnsi="Helvetica" w:cs="Helvetica"/>
          <w:color w:val="666666"/>
          <w:kern w:val="0"/>
          <w:szCs w:val="21"/>
        </w:rPr>
        <w:t>”</w:t>
      </w:r>
      <w:r w:rsidRPr="003330DE">
        <w:rPr>
          <w:rFonts w:ascii="Helvetica" w:hAnsi="Helvetica" w:cs="Helvetica"/>
          <w:color w:val="666666"/>
          <w:kern w:val="0"/>
          <w:szCs w:val="21"/>
        </w:rPr>
        <w:t>颁授仪式在沪举行，来自</w:t>
      </w:r>
      <w:r w:rsidRPr="003330DE">
        <w:rPr>
          <w:rFonts w:ascii="Helvetica" w:hAnsi="Helvetica" w:cs="Helvetica"/>
          <w:color w:val="666666"/>
          <w:kern w:val="0"/>
          <w:szCs w:val="21"/>
        </w:rPr>
        <w:t>15</w:t>
      </w:r>
      <w:r w:rsidRPr="003330DE">
        <w:rPr>
          <w:rFonts w:ascii="Helvetica" w:hAnsi="Helvetica" w:cs="Helvetica"/>
          <w:color w:val="666666"/>
          <w:kern w:val="0"/>
          <w:szCs w:val="21"/>
        </w:rPr>
        <w:t>个国家的</w:t>
      </w:r>
      <w:r w:rsidRPr="003330DE">
        <w:rPr>
          <w:rFonts w:ascii="Helvetica" w:hAnsi="Helvetica" w:cs="Helvetica"/>
          <w:color w:val="666666"/>
          <w:kern w:val="0"/>
          <w:szCs w:val="21"/>
        </w:rPr>
        <w:t>50</w:t>
      </w:r>
      <w:r w:rsidRPr="003330DE">
        <w:rPr>
          <w:rFonts w:ascii="Helvetica" w:hAnsi="Helvetica" w:cs="Helvetica"/>
          <w:color w:val="666666"/>
          <w:kern w:val="0"/>
          <w:szCs w:val="21"/>
        </w:rPr>
        <w:t>位杰出外籍人士获此殊荣。今年的获奖者来自经贸、金融、航运、教育、科技、卫生、体育、文化等多个领域，他们热爱上海，在各自工作岗位上发光发热，为上海的城市建设和发展做出了突出贡献，为城市注入了活力，增添了风采。学校方家松教授榜上有名。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drawing>
          <wp:inline distT="0" distB="0" distL="0" distR="0">
            <wp:extent cx="6092825" cy="4572000"/>
            <wp:effectExtent l="0" t="0" r="3175" b="0"/>
            <wp:docPr id="4" name="图片 4" descr="http://wzgl.shou.edu.cn/_upload/article/images/cb/2f/cca5958449e69956087ca1e059ef/82d6e3b7-8e29-4cc9-980f-246acc5a1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cb/2f/cca5958449e69956087ca1e059ef/82d6e3b7-8e29-4cc9-980f-246acc5a1e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3330DE">
        <w:rPr>
          <w:rFonts w:ascii="Helvetica" w:hAnsi="Helvetica" w:cs="Helvetica"/>
          <w:color w:val="666666"/>
          <w:kern w:val="0"/>
          <w:szCs w:val="21"/>
        </w:rPr>
        <w:t>方家松教授</w:t>
      </w:r>
      <w:r w:rsidRPr="003330DE">
        <w:rPr>
          <w:rFonts w:ascii="Helvetica" w:hAnsi="Helvetica" w:cs="Helvetica"/>
          <w:color w:val="666666"/>
          <w:kern w:val="0"/>
          <w:szCs w:val="21"/>
        </w:rPr>
        <w:t>2017</w:t>
      </w:r>
      <w:r w:rsidRPr="003330DE">
        <w:rPr>
          <w:rFonts w:ascii="Helvetica" w:hAnsi="Helvetica" w:cs="Helvetica"/>
          <w:color w:val="666666"/>
          <w:kern w:val="0"/>
          <w:szCs w:val="21"/>
        </w:rPr>
        <w:t>年全职加入上海海洋大学，积极投身于国家海洋战略，极大推动了我国深渊科学的发展，为临港新片区创新型产业发展、上海</w:t>
      </w:r>
      <w:r w:rsidRPr="003330DE">
        <w:rPr>
          <w:rFonts w:ascii="Helvetica" w:hAnsi="Helvetica" w:cs="Helvetica"/>
          <w:color w:val="666666"/>
          <w:kern w:val="0"/>
          <w:szCs w:val="21"/>
        </w:rPr>
        <w:t>“</w:t>
      </w:r>
      <w:r w:rsidRPr="003330DE">
        <w:rPr>
          <w:rFonts w:ascii="Helvetica" w:hAnsi="Helvetica" w:cs="Helvetica"/>
          <w:color w:val="666666"/>
          <w:kern w:val="0"/>
          <w:szCs w:val="21"/>
        </w:rPr>
        <w:t>科创中心</w:t>
      </w:r>
      <w:r w:rsidRPr="003330DE">
        <w:rPr>
          <w:rFonts w:ascii="Helvetica" w:hAnsi="Helvetica" w:cs="Helvetica"/>
          <w:color w:val="666666"/>
          <w:kern w:val="0"/>
          <w:szCs w:val="21"/>
        </w:rPr>
        <w:t>”</w:t>
      </w:r>
      <w:r w:rsidRPr="003330DE">
        <w:rPr>
          <w:rFonts w:ascii="Helvetica" w:hAnsi="Helvetica" w:cs="Helvetica"/>
          <w:color w:val="666666"/>
          <w:kern w:val="0"/>
          <w:szCs w:val="21"/>
        </w:rPr>
        <w:t>建设和国家海洋战略发展</w:t>
      </w:r>
      <w:proofErr w:type="gramStart"/>
      <w:r w:rsidRPr="003330DE">
        <w:rPr>
          <w:rFonts w:ascii="Helvetica" w:hAnsi="Helvetica" w:cs="Helvetica"/>
          <w:color w:val="666666"/>
          <w:kern w:val="0"/>
          <w:szCs w:val="21"/>
        </w:rPr>
        <w:t>作出</w:t>
      </w:r>
      <w:proofErr w:type="gramEnd"/>
      <w:r w:rsidRPr="003330DE">
        <w:rPr>
          <w:rFonts w:ascii="Helvetica" w:hAnsi="Helvetica" w:cs="Helvetica"/>
          <w:color w:val="666666"/>
          <w:kern w:val="0"/>
          <w:szCs w:val="21"/>
        </w:rPr>
        <w:t>了重要贡献。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6083935" cy="8121015"/>
            <wp:effectExtent l="0" t="0" r="0" b="0"/>
            <wp:docPr id="3" name="图片 3" descr="http://wzgl.shou.edu.cn/_upload/article/images/cb/2f/cca5958449e69956087ca1e059ef/f38eb576-85f8-49d3-ac7d-595bd852c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gl.shou.edu.cn/_upload/article/images/cb/2f/cca5958449e69956087ca1e059ef/f38eb576-85f8-49d3-ac7d-595bd852c1c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6092825" cy="4572000"/>
            <wp:effectExtent l="0" t="0" r="3175" b="0"/>
            <wp:docPr id="2" name="图片 2" descr="http://wzgl.shou.edu.cn/_upload/article/images/cb/2f/cca5958449e69956087ca1e059ef/aabea494-39f2-470c-b18e-991c733f1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zgl.shou.edu.cn/_upload/article/images/cb/2f/cca5958449e69956087ca1e059ef/aabea494-39f2-470c-b18e-991c733f17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3330DE">
        <w:rPr>
          <w:rFonts w:ascii="Helvetica" w:hAnsi="Helvetica" w:cs="Helvetica"/>
          <w:color w:val="666666"/>
          <w:kern w:val="0"/>
          <w:szCs w:val="21"/>
        </w:rPr>
        <w:t>“</w:t>
      </w:r>
      <w:r w:rsidRPr="003330DE">
        <w:rPr>
          <w:rFonts w:ascii="Helvetica" w:hAnsi="Helvetica" w:cs="Helvetica"/>
          <w:color w:val="666666"/>
          <w:kern w:val="0"/>
          <w:szCs w:val="21"/>
        </w:rPr>
        <w:t>白玉兰纪念奖</w:t>
      </w:r>
      <w:r w:rsidRPr="003330DE">
        <w:rPr>
          <w:rFonts w:ascii="Helvetica" w:hAnsi="Helvetica" w:cs="Helvetica"/>
          <w:color w:val="666666"/>
          <w:kern w:val="0"/>
          <w:szCs w:val="21"/>
        </w:rPr>
        <w:t>”</w:t>
      </w:r>
      <w:r w:rsidRPr="003330DE">
        <w:rPr>
          <w:rFonts w:ascii="Helvetica" w:hAnsi="Helvetica" w:cs="Helvetica"/>
          <w:color w:val="666666"/>
          <w:kern w:val="0"/>
          <w:szCs w:val="21"/>
        </w:rPr>
        <w:t>是上海市对外表彰系列奖项之一，由上海市政府于</w:t>
      </w:r>
      <w:r w:rsidRPr="003330DE">
        <w:rPr>
          <w:rFonts w:ascii="Helvetica" w:hAnsi="Helvetica" w:cs="Helvetica"/>
          <w:color w:val="666666"/>
          <w:kern w:val="0"/>
          <w:szCs w:val="21"/>
        </w:rPr>
        <w:t>1989</w:t>
      </w:r>
      <w:r w:rsidRPr="003330DE">
        <w:rPr>
          <w:rFonts w:ascii="Helvetica" w:hAnsi="Helvetica" w:cs="Helvetica"/>
          <w:color w:val="666666"/>
          <w:kern w:val="0"/>
          <w:szCs w:val="21"/>
        </w:rPr>
        <w:t>年设立，旨在表彰和鼓励为上海经济建设、社会发展和对外交往做出突出贡献的外籍人士，至今已有</w:t>
      </w:r>
      <w:r w:rsidRPr="003330DE">
        <w:rPr>
          <w:rFonts w:ascii="Helvetica" w:hAnsi="Helvetica" w:cs="Helvetica"/>
          <w:color w:val="666666"/>
          <w:kern w:val="0"/>
          <w:szCs w:val="21"/>
        </w:rPr>
        <w:t>1316</w:t>
      </w:r>
      <w:r w:rsidRPr="003330DE">
        <w:rPr>
          <w:rFonts w:ascii="Helvetica" w:hAnsi="Helvetica" w:cs="Helvetica"/>
          <w:color w:val="666666"/>
          <w:kern w:val="0"/>
          <w:szCs w:val="21"/>
        </w:rPr>
        <w:t>位外籍人士获此殊荣。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center"/>
        <w:rPr>
          <w:rFonts w:ascii="Helvetica" w:hAnsi="Helvetica" w:cs="Helvetica"/>
          <w:color w:val="666666"/>
          <w:kern w:val="0"/>
          <w:szCs w:val="21"/>
        </w:rPr>
      </w:pPr>
      <w:r>
        <w:rPr>
          <w:rFonts w:ascii="Helvetica" w:hAnsi="Helvetica" w:cs="Helvetica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6083935" cy="4055745"/>
            <wp:effectExtent l="0" t="0" r="0" b="1905"/>
            <wp:docPr id="1" name="图片 1" descr="http://wzgl.shou.edu.cn/_upload/article/images/cb/2f/cca5958449e69956087ca1e059ef/e863588a-c5e8-4616-8b87-73cee5f4e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zgl.shou.edu.cn/_upload/article/images/cb/2f/cca5958449e69956087ca1e059ef/e863588a-c5e8-4616-8b87-73cee5f4e6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3330DE">
        <w:rPr>
          <w:rFonts w:ascii="Helvetica" w:hAnsi="Helvetica" w:cs="Helvetica"/>
          <w:color w:val="666666"/>
          <w:kern w:val="0"/>
          <w:szCs w:val="21"/>
        </w:rPr>
        <w:t>9</w:t>
      </w:r>
      <w:r w:rsidRPr="003330DE">
        <w:rPr>
          <w:rFonts w:ascii="Helvetica" w:hAnsi="Helvetica" w:cs="Helvetica"/>
          <w:color w:val="666666"/>
          <w:kern w:val="0"/>
          <w:szCs w:val="21"/>
        </w:rPr>
        <w:t>月</w:t>
      </w:r>
      <w:r w:rsidRPr="003330DE">
        <w:rPr>
          <w:rFonts w:ascii="Helvetica" w:hAnsi="Helvetica" w:cs="Helvetica"/>
          <w:color w:val="666666"/>
          <w:kern w:val="0"/>
          <w:szCs w:val="21"/>
        </w:rPr>
        <w:t>26</w:t>
      </w:r>
      <w:r w:rsidRPr="003330DE">
        <w:rPr>
          <w:rFonts w:ascii="Helvetica" w:hAnsi="Helvetica" w:cs="Helvetica"/>
          <w:color w:val="666666"/>
          <w:kern w:val="0"/>
          <w:szCs w:val="21"/>
        </w:rPr>
        <w:t>日晚，浦东举行了</w:t>
      </w:r>
      <w:r w:rsidRPr="003330DE">
        <w:rPr>
          <w:rFonts w:ascii="Helvetica" w:hAnsi="Helvetica" w:cs="Helvetica"/>
          <w:color w:val="666666"/>
          <w:kern w:val="0"/>
          <w:szCs w:val="21"/>
        </w:rPr>
        <w:t>2021</w:t>
      </w:r>
      <w:r w:rsidRPr="003330DE">
        <w:rPr>
          <w:rFonts w:ascii="Helvetica" w:hAnsi="Helvetica" w:cs="Helvetica"/>
          <w:color w:val="666666"/>
          <w:kern w:val="0"/>
          <w:szCs w:val="21"/>
        </w:rPr>
        <w:t>年上海市白玉兰奖项获奖者答谢活动。方家松应邀出席，与市委常委、区委书记朱芝松，市政府副秘书长、区委副书记、区长杭迎伟等区领导亲切会面。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Cs w:val="21"/>
        </w:rPr>
      </w:pPr>
      <w:r w:rsidRPr="003330DE">
        <w:rPr>
          <w:rFonts w:ascii="Helvetica" w:hAnsi="Helvetica" w:cs="Helvetica"/>
          <w:color w:val="666666"/>
          <w:kern w:val="0"/>
          <w:szCs w:val="21"/>
        </w:rPr>
        <w:t> </w:t>
      </w:r>
    </w:p>
    <w:p w:rsidR="003330DE" w:rsidRPr="003330DE" w:rsidRDefault="003330DE" w:rsidP="003330DE">
      <w:pPr>
        <w:widowControl/>
        <w:spacing w:after="90" w:line="390" w:lineRule="atLeast"/>
        <w:ind w:firstLine="480"/>
        <w:jc w:val="left"/>
        <w:rPr>
          <w:rFonts w:ascii="Helvetica" w:hAnsi="Helvetica" w:cs="Helvetica"/>
          <w:color w:val="666666"/>
          <w:kern w:val="0"/>
          <w:sz w:val="18"/>
          <w:szCs w:val="18"/>
        </w:rPr>
      </w:pPr>
      <w:r w:rsidRPr="003330DE">
        <w:rPr>
          <w:rFonts w:ascii="Helvetica" w:hAnsi="Helvetica" w:cs="Helvetica"/>
          <w:color w:val="666666"/>
          <w:kern w:val="0"/>
          <w:sz w:val="18"/>
          <w:szCs w:val="18"/>
        </w:rPr>
        <w:t>（供稿：海洋科学学院）</w:t>
      </w:r>
    </w:p>
    <w:p w:rsidR="00C74B1B" w:rsidRPr="003330DE" w:rsidRDefault="00C74B1B"/>
    <w:sectPr w:rsidR="00C74B1B" w:rsidRPr="0033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50" w:rsidRDefault="006E4050" w:rsidP="003330DE">
      <w:r>
        <w:separator/>
      </w:r>
    </w:p>
  </w:endnote>
  <w:endnote w:type="continuationSeparator" w:id="0">
    <w:p w:rsidR="006E4050" w:rsidRDefault="006E4050" w:rsidP="0033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50" w:rsidRDefault="006E4050" w:rsidP="003330DE">
      <w:r>
        <w:separator/>
      </w:r>
    </w:p>
  </w:footnote>
  <w:footnote w:type="continuationSeparator" w:id="0">
    <w:p w:rsidR="006E4050" w:rsidRDefault="006E4050" w:rsidP="0033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3C"/>
    <w:rsid w:val="003330DE"/>
    <w:rsid w:val="004C3D3C"/>
    <w:rsid w:val="006E4050"/>
    <w:rsid w:val="007703C8"/>
    <w:rsid w:val="00A14A1E"/>
    <w:rsid w:val="00AD3B76"/>
    <w:rsid w:val="00C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330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330D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0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0D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30D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330D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330DE"/>
    <w:rPr>
      <w:color w:val="0000FF"/>
      <w:u w:val="single"/>
    </w:rPr>
  </w:style>
  <w:style w:type="character" w:customStyle="1" w:styleId="c203854">
    <w:name w:val="c_203854"/>
    <w:basedOn w:val="a0"/>
    <w:rsid w:val="003330DE"/>
  </w:style>
  <w:style w:type="paragraph" w:styleId="a7">
    <w:name w:val="Normal (Web)"/>
    <w:basedOn w:val="a"/>
    <w:uiPriority w:val="99"/>
    <w:semiHidden/>
    <w:unhideWhenUsed/>
    <w:rsid w:val="00333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bottom">
    <w:name w:val="detail_bottom"/>
    <w:basedOn w:val="a"/>
    <w:rsid w:val="00333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330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30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330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330D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0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0D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30D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330D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330DE"/>
    <w:rPr>
      <w:color w:val="0000FF"/>
      <w:u w:val="single"/>
    </w:rPr>
  </w:style>
  <w:style w:type="character" w:customStyle="1" w:styleId="c203854">
    <w:name w:val="c_203854"/>
    <w:basedOn w:val="a0"/>
    <w:rsid w:val="003330DE"/>
  </w:style>
  <w:style w:type="paragraph" w:styleId="a7">
    <w:name w:val="Normal (Web)"/>
    <w:basedOn w:val="a"/>
    <w:uiPriority w:val="99"/>
    <w:semiHidden/>
    <w:unhideWhenUsed/>
    <w:rsid w:val="00333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bottom">
    <w:name w:val="detail_bottom"/>
    <w:basedOn w:val="a"/>
    <w:rsid w:val="00333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330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30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ampus.shou.edu.cn/web/guest/@V_URL%5bM:S6%5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admin-811A</dc:creator>
  <cp:keywords/>
  <dc:description/>
  <cp:lastModifiedBy>admin-811A</cp:lastModifiedBy>
  <cp:revision>2</cp:revision>
  <dcterms:created xsi:type="dcterms:W3CDTF">2021-11-12T07:48:00Z</dcterms:created>
  <dcterms:modified xsi:type="dcterms:W3CDTF">2021-11-12T07:48:00Z</dcterms:modified>
</cp:coreProperties>
</file>