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191" w:rsidRPr="00061191" w:rsidRDefault="00061191" w:rsidP="00061191">
      <w:pPr>
        <w:widowControl/>
        <w:spacing w:before="100" w:beforeAutospacing="1" w:after="100" w:afterAutospacing="1"/>
        <w:jc w:val="left"/>
        <w:outlineLvl w:val="2"/>
        <w:rPr>
          <w:rFonts w:ascii="宋体" w:eastAsia="宋体" w:hAnsi="宋体" w:cs="宋体"/>
          <w:b/>
          <w:bCs/>
          <w:kern w:val="0"/>
          <w:sz w:val="27"/>
          <w:szCs w:val="27"/>
        </w:rPr>
      </w:pPr>
      <w:r w:rsidRPr="00061191">
        <w:rPr>
          <w:rFonts w:ascii="宋体" w:eastAsia="宋体" w:hAnsi="宋体" w:cs="宋体" w:hint="eastAsia"/>
          <w:b/>
          <w:bCs/>
          <w:kern w:val="0"/>
          <w:sz w:val="27"/>
          <w:szCs w:val="27"/>
        </w:rPr>
        <w:t>2016年度上海海洋科学技术奖颁奖典礼暨我校第十八届海</w:t>
      </w:r>
      <w:proofErr w:type="gramStart"/>
      <w:r w:rsidRPr="00061191">
        <w:rPr>
          <w:rFonts w:ascii="宋体" w:eastAsia="宋体" w:hAnsi="宋体" w:cs="宋体" w:hint="eastAsia"/>
          <w:b/>
          <w:bCs/>
          <w:kern w:val="0"/>
          <w:sz w:val="27"/>
          <w:szCs w:val="27"/>
        </w:rPr>
        <w:t>川学术</w:t>
      </w:r>
      <w:proofErr w:type="gramEnd"/>
      <w:r w:rsidRPr="00061191">
        <w:rPr>
          <w:rFonts w:ascii="宋体" w:eastAsia="宋体" w:hAnsi="宋体" w:cs="宋体" w:hint="eastAsia"/>
          <w:b/>
          <w:bCs/>
          <w:kern w:val="0"/>
          <w:sz w:val="27"/>
          <w:szCs w:val="27"/>
        </w:rPr>
        <w:t>文化节闭幕式顺利结束</w:t>
      </w:r>
    </w:p>
    <w:p w:rsidR="00061191" w:rsidRPr="00061191" w:rsidRDefault="00061191" w:rsidP="00061191">
      <w:pPr>
        <w:widowControl/>
        <w:spacing w:before="100" w:beforeAutospacing="1" w:after="100" w:afterAutospacing="1"/>
        <w:jc w:val="left"/>
        <w:outlineLvl w:val="2"/>
        <w:rPr>
          <w:rFonts w:ascii="宋体" w:eastAsia="宋体" w:hAnsi="宋体" w:cs="宋体" w:hint="eastAsia"/>
          <w:b/>
          <w:bCs/>
          <w:kern w:val="0"/>
          <w:sz w:val="27"/>
          <w:szCs w:val="27"/>
        </w:rPr>
      </w:pPr>
      <w:r w:rsidRPr="00061191">
        <w:rPr>
          <w:rFonts w:ascii="宋体" w:eastAsia="宋体" w:hAnsi="宋体" w:cs="宋体" w:hint="eastAsia"/>
          <w:b/>
          <w:bCs/>
          <w:kern w:val="0"/>
          <w:sz w:val="27"/>
          <w:szCs w:val="27"/>
        </w:rPr>
        <w:t>信息来源：</w:t>
      </w:r>
      <w:hyperlink r:id="rId4" w:tgtFrame="_blank" w:history="1">
        <w:r w:rsidRPr="00061191">
          <w:rPr>
            <w:rFonts w:ascii="宋体" w:eastAsia="宋体" w:hAnsi="宋体" w:cs="宋体" w:hint="eastAsia"/>
            <w:b/>
            <w:bCs/>
            <w:color w:val="666666"/>
            <w:kern w:val="0"/>
            <w:sz w:val="27"/>
            <w:szCs w:val="27"/>
            <w:u w:val="single"/>
          </w:rPr>
          <w:t>研究生部</w:t>
        </w:r>
      </w:hyperlink>
      <w:r w:rsidRPr="00061191">
        <w:rPr>
          <w:rFonts w:ascii="宋体" w:eastAsia="宋体" w:hAnsi="宋体" w:cs="宋体" w:hint="eastAsia"/>
          <w:b/>
          <w:bCs/>
          <w:kern w:val="0"/>
          <w:sz w:val="27"/>
          <w:szCs w:val="27"/>
        </w:rPr>
        <w:t xml:space="preserve"> | 发布日期：2017-05-08 10:25 | 已被查看了 35 次      责任编辑：蔡霞 </w:t>
      </w:r>
    </w:p>
    <w:p w:rsidR="00061191" w:rsidRPr="00061191" w:rsidRDefault="00061191" w:rsidP="00061191">
      <w:pPr>
        <w:widowControl/>
        <w:spacing w:before="100" w:beforeAutospacing="1" w:after="100" w:afterAutospacing="1"/>
        <w:jc w:val="left"/>
        <w:rPr>
          <w:rFonts w:ascii="宋体" w:eastAsia="宋体" w:hAnsi="宋体" w:cs="宋体" w:hint="eastAsia"/>
          <w:kern w:val="0"/>
          <w:sz w:val="24"/>
          <w:szCs w:val="24"/>
        </w:rPr>
      </w:pPr>
      <w:r w:rsidRPr="00061191">
        <w:rPr>
          <w:rFonts w:ascii="宋体" w:eastAsia="宋体" w:hAnsi="宋体" w:cs="宋体" w:hint="eastAsia"/>
          <w:kern w:val="0"/>
          <w:sz w:val="24"/>
          <w:szCs w:val="24"/>
        </w:rPr>
        <w:t>为更好地服务于上海市社会经济建设，促进学会学术交流平台的进一步提升，推动广大海洋科技工作者开展理论与应用研究， 5月6日，上海市海洋湖沼学会联合我校在图文信息中心104</w:t>
      </w:r>
      <w:proofErr w:type="gramStart"/>
      <w:r w:rsidRPr="00061191">
        <w:rPr>
          <w:rFonts w:ascii="宋体" w:eastAsia="宋体" w:hAnsi="宋体" w:cs="宋体" w:hint="eastAsia"/>
          <w:kern w:val="0"/>
          <w:sz w:val="24"/>
          <w:szCs w:val="24"/>
        </w:rPr>
        <w:t>室召开</w:t>
      </w:r>
      <w:proofErr w:type="gramEnd"/>
      <w:r w:rsidRPr="00061191">
        <w:rPr>
          <w:rFonts w:ascii="宋体" w:eastAsia="宋体" w:hAnsi="宋体" w:cs="宋体" w:hint="eastAsia"/>
          <w:kern w:val="0"/>
          <w:sz w:val="24"/>
          <w:szCs w:val="24"/>
        </w:rPr>
        <w:t>2016年度上海海洋科学技术奖颁奖典礼暨我校第十八届海</w:t>
      </w:r>
      <w:proofErr w:type="gramStart"/>
      <w:r w:rsidRPr="00061191">
        <w:rPr>
          <w:rFonts w:ascii="宋体" w:eastAsia="宋体" w:hAnsi="宋体" w:cs="宋体" w:hint="eastAsia"/>
          <w:kern w:val="0"/>
          <w:sz w:val="24"/>
          <w:szCs w:val="24"/>
        </w:rPr>
        <w:t>川学术</w:t>
      </w:r>
      <w:proofErr w:type="gramEnd"/>
      <w:r w:rsidRPr="00061191">
        <w:rPr>
          <w:rFonts w:ascii="宋体" w:eastAsia="宋体" w:hAnsi="宋体" w:cs="宋体" w:hint="eastAsia"/>
          <w:kern w:val="0"/>
          <w:sz w:val="24"/>
          <w:szCs w:val="24"/>
        </w:rPr>
        <w:t>文化节闭幕式。国家海洋局科技司司长曲探</w:t>
      </w:r>
      <w:proofErr w:type="gramStart"/>
      <w:r w:rsidRPr="00061191">
        <w:rPr>
          <w:rFonts w:ascii="宋体" w:eastAsia="宋体" w:hAnsi="宋体" w:cs="宋体" w:hint="eastAsia"/>
          <w:kern w:val="0"/>
          <w:sz w:val="24"/>
          <w:szCs w:val="24"/>
        </w:rPr>
        <w:t>宙</w:t>
      </w:r>
      <w:proofErr w:type="gramEnd"/>
      <w:r w:rsidRPr="00061191">
        <w:rPr>
          <w:rFonts w:ascii="宋体" w:eastAsia="宋体" w:hAnsi="宋体" w:cs="宋体" w:hint="eastAsia"/>
          <w:kern w:val="0"/>
          <w:sz w:val="24"/>
          <w:szCs w:val="24"/>
        </w:rPr>
        <w:t>，上海市科学技术协会副主席李虹鸣，上海科学技术开发交流中心主任尹邦奇，上海市海洋湖沼学会理事长张惠荣，国家海洋局东海分局巡视员、副局长王锋，上海海事大学党委书记金永兴，东海水产研究所党委书记庄平，原中国极地研究中心副主任李院生，校党委书记吴嘉敏，副校长李家乐等出席会议。</w:t>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6099175" cy="4054475"/>
            <wp:effectExtent l="19050" t="0" r="0" b="0"/>
            <wp:docPr id="1" name="图片 1" descr="http://wzgl.shou.edu.cn/_upload/article/images/28/38/f77ea1e3412eacfeb937c878c9e0/46ab510d-2f06-4227-8bb2-6197075c8b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zgl.shou.edu.cn/_upload/article/images/28/38/f77ea1e3412eacfeb937c878c9e0/46ab510d-2f06-4227-8bb2-6197075c8b2d.jpg"/>
                    <pic:cNvPicPr>
                      <a:picLocks noChangeAspect="1" noChangeArrowheads="1"/>
                    </pic:cNvPicPr>
                  </pic:nvPicPr>
                  <pic:blipFill>
                    <a:blip r:embed="rId5"/>
                    <a:srcRect/>
                    <a:stretch>
                      <a:fillRect/>
                    </a:stretch>
                  </pic:blipFill>
                  <pic:spPr bwMode="auto">
                    <a:xfrm>
                      <a:off x="0" y="0"/>
                      <a:ext cx="6099175" cy="4054475"/>
                    </a:xfrm>
                    <a:prstGeom prst="rect">
                      <a:avLst/>
                    </a:prstGeom>
                    <a:noFill/>
                    <a:ln w="9525">
                      <a:noFill/>
                      <a:miter lim="800000"/>
                      <a:headEnd/>
                      <a:tailEnd/>
                    </a:ln>
                  </pic:spPr>
                </pic:pic>
              </a:graphicData>
            </a:graphic>
          </wp:inline>
        </w:drawing>
      </w:r>
    </w:p>
    <w:p w:rsidR="00061191" w:rsidRPr="00061191" w:rsidRDefault="00061191" w:rsidP="00061191">
      <w:pPr>
        <w:widowControl/>
        <w:spacing w:before="100" w:beforeAutospacing="1" w:after="100" w:afterAutospacing="1"/>
        <w:jc w:val="left"/>
        <w:rPr>
          <w:rFonts w:ascii="宋体" w:eastAsia="宋体" w:hAnsi="宋体" w:cs="宋体" w:hint="eastAsia"/>
          <w:kern w:val="0"/>
          <w:sz w:val="24"/>
          <w:szCs w:val="24"/>
        </w:rPr>
      </w:pPr>
      <w:r w:rsidRPr="00061191">
        <w:rPr>
          <w:rFonts w:ascii="宋体" w:eastAsia="宋体" w:hAnsi="宋体" w:cs="宋体" w:hint="eastAsia"/>
          <w:kern w:val="0"/>
          <w:sz w:val="24"/>
          <w:szCs w:val="24"/>
        </w:rPr>
        <w:t>2016年度上海海洋科学技术奖颁奖典礼由张惠荣主持。颁奖典礼上，曲探</w:t>
      </w:r>
      <w:proofErr w:type="gramStart"/>
      <w:r w:rsidRPr="00061191">
        <w:rPr>
          <w:rFonts w:ascii="宋体" w:eastAsia="宋体" w:hAnsi="宋体" w:cs="宋体" w:hint="eastAsia"/>
          <w:kern w:val="0"/>
          <w:sz w:val="24"/>
          <w:szCs w:val="24"/>
        </w:rPr>
        <w:t>宙</w:t>
      </w:r>
      <w:proofErr w:type="gramEnd"/>
      <w:r w:rsidRPr="00061191">
        <w:rPr>
          <w:rFonts w:ascii="宋体" w:eastAsia="宋体" w:hAnsi="宋体" w:cs="宋体" w:hint="eastAsia"/>
          <w:kern w:val="0"/>
          <w:sz w:val="24"/>
          <w:szCs w:val="24"/>
        </w:rPr>
        <w:t>、王峰、李虹鸣分别致辞。</w:t>
      </w:r>
    </w:p>
    <w:p w:rsidR="00061191" w:rsidRPr="00061191" w:rsidRDefault="00061191" w:rsidP="00061191">
      <w:pPr>
        <w:widowControl/>
        <w:spacing w:before="100" w:beforeAutospacing="1" w:after="100" w:afterAutospacing="1"/>
        <w:jc w:val="left"/>
        <w:rPr>
          <w:rFonts w:ascii="宋体" w:eastAsia="宋体" w:hAnsi="宋体" w:cs="宋体" w:hint="eastAsia"/>
          <w:kern w:val="0"/>
          <w:sz w:val="24"/>
          <w:szCs w:val="24"/>
        </w:rPr>
      </w:pPr>
      <w:r w:rsidRPr="00061191">
        <w:rPr>
          <w:rFonts w:ascii="宋体" w:eastAsia="宋体" w:hAnsi="宋体" w:cs="宋体" w:hint="eastAsia"/>
          <w:kern w:val="0"/>
          <w:sz w:val="24"/>
          <w:szCs w:val="24"/>
        </w:rPr>
        <w:lastRenderedPageBreak/>
        <w:t>我校第十八届海</w:t>
      </w:r>
      <w:proofErr w:type="gramStart"/>
      <w:r w:rsidRPr="00061191">
        <w:rPr>
          <w:rFonts w:ascii="宋体" w:eastAsia="宋体" w:hAnsi="宋体" w:cs="宋体" w:hint="eastAsia"/>
          <w:kern w:val="0"/>
          <w:sz w:val="24"/>
          <w:szCs w:val="24"/>
        </w:rPr>
        <w:t>川学术</w:t>
      </w:r>
      <w:proofErr w:type="gramEnd"/>
      <w:r w:rsidRPr="00061191">
        <w:rPr>
          <w:rFonts w:ascii="宋体" w:eastAsia="宋体" w:hAnsi="宋体" w:cs="宋体" w:hint="eastAsia"/>
          <w:kern w:val="0"/>
          <w:sz w:val="24"/>
          <w:szCs w:val="24"/>
        </w:rPr>
        <w:t>文化节闭幕式由李家乐主持。李家乐代表我校对各位领导、嘉宾的到来表示热烈的欢迎和衷心感谢，他简要回顾了我校海</w:t>
      </w:r>
      <w:proofErr w:type="gramStart"/>
      <w:r w:rsidRPr="00061191">
        <w:rPr>
          <w:rFonts w:ascii="宋体" w:eastAsia="宋体" w:hAnsi="宋体" w:cs="宋体" w:hint="eastAsia"/>
          <w:kern w:val="0"/>
          <w:sz w:val="24"/>
          <w:szCs w:val="24"/>
        </w:rPr>
        <w:t>川学术</w:t>
      </w:r>
      <w:proofErr w:type="gramEnd"/>
      <w:r w:rsidRPr="00061191">
        <w:rPr>
          <w:rFonts w:ascii="宋体" w:eastAsia="宋体" w:hAnsi="宋体" w:cs="宋体" w:hint="eastAsia"/>
          <w:kern w:val="0"/>
          <w:sz w:val="24"/>
          <w:szCs w:val="24"/>
        </w:rPr>
        <w:t>文化节的发展历史并介绍了本届海</w:t>
      </w:r>
      <w:proofErr w:type="gramStart"/>
      <w:r w:rsidRPr="00061191">
        <w:rPr>
          <w:rFonts w:ascii="宋体" w:eastAsia="宋体" w:hAnsi="宋体" w:cs="宋体" w:hint="eastAsia"/>
          <w:kern w:val="0"/>
          <w:sz w:val="24"/>
          <w:szCs w:val="24"/>
        </w:rPr>
        <w:t>川学术</w:t>
      </w:r>
      <w:proofErr w:type="gramEnd"/>
      <w:r w:rsidRPr="00061191">
        <w:rPr>
          <w:rFonts w:ascii="宋体" w:eastAsia="宋体" w:hAnsi="宋体" w:cs="宋体" w:hint="eastAsia"/>
          <w:kern w:val="0"/>
          <w:sz w:val="24"/>
          <w:szCs w:val="24"/>
        </w:rPr>
        <w:t>文化节开展情况。上海海洋大学第十八届研究生海</w:t>
      </w:r>
      <w:proofErr w:type="gramStart"/>
      <w:r w:rsidRPr="00061191">
        <w:rPr>
          <w:rFonts w:ascii="宋体" w:eastAsia="宋体" w:hAnsi="宋体" w:cs="宋体" w:hint="eastAsia"/>
          <w:kern w:val="0"/>
          <w:sz w:val="24"/>
          <w:szCs w:val="24"/>
        </w:rPr>
        <w:t>川学术</w:t>
      </w:r>
      <w:proofErr w:type="gramEnd"/>
      <w:r w:rsidRPr="00061191">
        <w:rPr>
          <w:rFonts w:ascii="宋体" w:eastAsia="宋体" w:hAnsi="宋体" w:cs="宋体" w:hint="eastAsia"/>
          <w:kern w:val="0"/>
          <w:sz w:val="24"/>
          <w:szCs w:val="24"/>
        </w:rPr>
        <w:t>文化节以“驻梦于心，筑梦于行”为主题，为期一个月，共举办了4场海川讲坛、3场充电一小时系列活动，还包括趣味运动会、摄影大赛、论文报告会、</w:t>
      </w:r>
      <w:proofErr w:type="gramStart"/>
      <w:r w:rsidRPr="00061191">
        <w:rPr>
          <w:rFonts w:ascii="宋体" w:eastAsia="宋体" w:hAnsi="宋体" w:cs="宋体" w:hint="eastAsia"/>
          <w:kern w:val="0"/>
          <w:sz w:val="24"/>
          <w:szCs w:val="24"/>
        </w:rPr>
        <w:t>欢送联培生</w:t>
      </w:r>
      <w:proofErr w:type="gramEnd"/>
      <w:r w:rsidRPr="00061191">
        <w:rPr>
          <w:rFonts w:ascii="宋体" w:eastAsia="宋体" w:hAnsi="宋体" w:cs="宋体" w:hint="eastAsia"/>
          <w:kern w:val="0"/>
          <w:sz w:val="24"/>
          <w:szCs w:val="24"/>
        </w:rPr>
        <w:t>晚会等，充分展现了我校研究生的学术造诣和精神风貌，搭建起师生交流的平台，营造了良好的学术氛围。</w:t>
      </w:r>
    </w:p>
    <w:p w:rsidR="00061191" w:rsidRPr="00061191" w:rsidRDefault="00061191" w:rsidP="00061191">
      <w:pPr>
        <w:widowControl/>
        <w:spacing w:before="100" w:beforeAutospacing="1" w:after="100" w:afterAutospacing="1"/>
        <w:jc w:val="left"/>
        <w:rPr>
          <w:rFonts w:ascii="宋体" w:eastAsia="宋体" w:hAnsi="宋体" w:cs="宋体" w:hint="eastAsia"/>
          <w:kern w:val="0"/>
          <w:sz w:val="24"/>
          <w:szCs w:val="24"/>
        </w:rPr>
      </w:pPr>
      <w:r w:rsidRPr="00061191">
        <w:rPr>
          <w:rFonts w:ascii="宋体" w:eastAsia="宋体" w:hAnsi="宋体" w:cs="宋体" w:hint="eastAsia"/>
          <w:kern w:val="0"/>
          <w:sz w:val="24"/>
          <w:szCs w:val="24"/>
        </w:rPr>
        <w:t>闭幕式上，上海市科学技术协会苏祺处长和我校研究生院执行院长王锡昌教授为在海</w:t>
      </w:r>
      <w:proofErr w:type="gramStart"/>
      <w:r w:rsidRPr="00061191">
        <w:rPr>
          <w:rFonts w:ascii="宋体" w:eastAsia="宋体" w:hAnsi="宋体" w:cs="宋体" w:hint="eastAsia"/>
          <w:kern w:val="0"/>
          <w:sz w:val="24"/>
          <w:szCs w:val="24"/>
        </w:rPr>
        <w:t>川学术</w:t>
      </w:r>
      <w:proofErr w:type="gramEnd"/>
      <w:r w:rsidRPr="00061191">
        <w:rPr>
          <w:rFonts w:ascii="宋体" w:eastAsia="宋体" w:hAnsi="宋体" w:cs="宋体" w:hint="eastAsia"/>
          <w:kern w:val="0"/>
          <w:sz w:val="24"/>
          <w:szCs w:val="24"/>
        </w:rPr>
        <w:t>文化节系列活动之“阳光心灵，你我同行”心理趣味运动会中获奖团队颁奖；国家海洋局东海分局处长沈明球和我校科技处处长杨正勇教授为在“百年传承，爱在海大”研究生心理摄影大赛中获奖学生颁奖；李虹鸣、吴嘉敏为第十九届研究生论文报告会决赛优胜选手颁奖。</w:t>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6099175" cy="4054475"/>
            <wp:effectExtent l="19050" t="0" r="0" b="0"/>
            <wp:docPr id="2" name="图片 2" descr="http://wzgl.shou.edu.cn/_upload/article/images/28/38/f77ea1e3412eacfeb937c878c9e0/ad9c98a8-bbba-4a0f-b648-c350a795b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zgl.shou.edu.cn/_upload/article/images/28/38/f77ea1e3412eacfeb937c878c9e0/ad9c98a8-bbba-4a0f-b648-c350a795b094.jpg"/>
                    <pic:cNvPicPr>
                      <a:picLocks noChangeAspect="1" noChangeArrowheads="1"/>
                    </pic:cNvPicPr>
                  </pic:nvPicPr>
                  <pic:blipFill>
                    <a:blip r:embed="rId6"/>
                    <a:srcRect/>
                    <a:stretch>
                      <a:fillRect/>
                    </a:stretch>
                  </pic:blipFill>
                  <pic:spPr bwMode="auto">
                    <a:xfrm>
                      <a:off x="0" y="0"/>
                      <a:ext cx="6099175" cy="4054475"/>
                    </a:xfrm>
                    <a:prstGeom prst="rect">
                      <a:avLst/>
                    </a:prstGeom>
                    <a:noFill/>
                    <a:ln w="9525">
                      <a:noFill/>
                      <a:miter lim="800000"/>
                      <a:headEnd/>
                      <a:tailEnd/>
                    </a:ln>
                  </pic:spPr>
                </pic:pic>
              </a:graphicData>
            </a:graphic>
          </wp:inline>
        </w:drawing>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sidRPr="00061191">
        <w:rPr>
          <w:rFonts w:ascii="宋体" w:eastAsia="宋体" w:hAnsi="宋体" w:cs="宋体" w:hint="eastAsia"/>
          <w:color w:val="FF0000"/>
          <w:kern w:val="0"/>
          <w:sz w:val="24"/>
          <w:szCs w:val="24"/>
        </w:rPr>
        <w:t>苏祺和王锡昌为心理趣味运动会中获奖团队颁奖</w:t>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extent cx="6099175" cy="4054475"/>
            <wp:effectExtent l="19050" t="0" r="0" b="0"/>
            <wp:docPr id="3" name="图片 3" descr="http://wzgl.shou.edu.cn/_upload/article/images/28/38/f77ea1e3412eacfeb937c878c9e0/5220c1be-af1e-4af9-b720-81e08354c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zgl.shou.edu.cn/_upload/article/images/28/38/f77ea1e3412eacfeb937c878c9e0/5220c1be-af1e-4af9-b720-81e08354c092.jpg"/>
                    <pic:cNvPicPr>
                      <a:picLocks noChangeAspect="1" noChangeArrowheads="1"/>
                    </pic:cNvPicPr>
                  </pic:nvPicPr>
                  <pic:blipFill>
                    <a:blip r:embed="rId7"/>
                    <a:srcRect/>
                    <a:stretch>
                      <a:fillRect/>
                    </a:stretch>
                  </pic:blipFill>
                  <pic:spPr bwMode="auto">
                    <a:xfrm>
                      <a:off x="0" y="0"/>
                      <a:ext cx="6099175" cy="4054475"/>
                    </a:xfrm>
                    <a:prstGeom prst="rect">
                      <a:avLst/>
                    </a:prstGeom>
                    <a:noFill/>
                    <a:ln w="9525">
                      <a:noFill/>
                      <a:miter lim="800000"/>
                      <a:headEnd/>
                      <a:tailEnd/>
                    </a:ln>
                  </pic:spPr>
                </pic:pic>
              </a:graphicData>
            </a:graphic>
          </wp:inline>
        </w:drawing>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sidRPr="00061191">
        <w:rPr>
          <w:rFonts w:ascii="宋体" w:eastAsia="宋体" w:hAnsi="宋体" w:cs="宋体" w:hint="eastAsia"/>
          <w:color w:val="FF0000"/>
          <w:kern w:val="0"/>
          <w:sz w:val="19"/>
          <w:szCs w:val="19"/>
        </w:rPr>
        <w:t>沈明球和杨正勇为研究生心理摄影大赛中获奖学生颁奖</w:t>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6099175" cy="4054475"/>
            <wp:effectExtent l="19050" t="0" r="0" b="0"/>
            <wp:docPr id="4" name="图片 4" descr="http://wzgl.shou.edu.cn/_upload/article/images/28/38/f77ea1e3412eacfeb937c878c9e0/3277c91c-7f31-42a9-8bd9-757450da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zgl.shou.edu.cn/_upload/article/images/28/38/f77ea1e3412eacfeb937c878c9e0/3277c91c-7f31-42a9-8bd9-757450da0931.jpg"/>
                    <pic:cNvPicPr>
                      <a:picLocks noChangeAspect="1" noChangeArrowheads="1"/>
                    </pic:cNvPicPr>
                  </pic:nvPicPr>
                  <pic:blipFill>
                    <a:blip r:embed="rId8"/>
                    <a:srcRect/>
                    <a:stretch>
                      <a:fillRect/>
                    </a:stretch>
                  </pic:blipFill>
                  <pic:spPr bwMode="auto">
                    <a:xfrm>
                      <a:off x="0" y="0"/>
                      <a:ext cx="6099175" cy="4054475"/>
                    </a:xfrm>
                    <a:prstGeom prst="rect">
                      <a:avLst/>
                    </a:prstGeom>
                    <a:noFill/>
                    <a:ln w="9525">
                      <a:noFill/>
                      <a:miter lim="800000"/>
                      <a:headEnd/>
                      <a:tailEnd/>
                    </a:ln>
                  </pic:spPr>
                </pic:pic>
              </a:graphicData>
            </a:graphic>
          </wp:inline>
        </w:drawing>
      </w:r>
    </w:p>
    <w:p w:rsidR="00061191" w:rsidRPr="00061191" w:rsidRDefault="00061191" w:rsidP="00061191">
      <w:pPr>
        <w:widowControl/>
        <w:spacing w:before="100" w:beforeAutospacing="1" w:after="100" w:afterAutospacing="1"/>
        <w:jc w:val="center"/>
        <w:rPr>
          <w:rFonts w:ascii="宋体" w:eastAsia="宋体" w:hAnsi="宋体" w:cs="宋体" w:hint="eastAsia"/>
          <w:color w:val="FF0000"/>
          <w:kern w:val="0"/>
          <w:sz w:val="24"/>
          <w:szCs w:val="24"/>
        </w:rPr>
      </w:pPr>
      <w:r w:rsidRPr="00061191">
        <w:rPr>
          <w:rFonts w:ascii="宋体" w:eastAsia="宋体" w:hAnsi="宋体" w:cs="宋体" w:hint="eastAsia"/>
          <w:color w:val="FF0000"/>
          <w:kern w:val="0"/>
          <w:sz w:val="24"/>
          <w:szCs w:val="24"/>
        </w:rPr>
        <w:lastRenderedPageBreak/>
        <w:t>李虹鸣和吴嘉敏为研究生论文报告会决赛优胜选手颁奖</w:t>
      </w:r>
    </w:p>
    <w:p w:rsidR="00061191" w:rsidRPr="00061191" w:rsidRDefault="00061191" w:rsidP="00061191">
      <w:pPr>
        <w:widowControl/>
        <w:spacing w:before="100" w:beforeAutospacing="1" w:after="100" w:afterAutospacing="1"/>
        <w:jc w:val="left"/>
        <w:rPr>
          <w:rFonts w:ascii="宋体" w:eastAsia="宋体" w:hAnsi="宋体" w:cs="宋体" w:hint="eastAsia"/>
          <w:kern w:val="0"/>
          <w:sz w:val="24"/>
          <w:szCs w:val="24"/>
        </w:rPr>
      </w:pPr>
      <w:r w:rsidRPr="00061191">
        <w:rPr>
          <w:rFonts w:ascii="宋体" w:eastAsia="宋体" w:hAnsi="宋体" w:cs="宋体" w:hint="eastAsia"/>
          <w:kern w:val="0"/>
          <w:sz w:val="24"/>
          <w:szCs w:val="24"/>
        </w:rPr>
        <w:t>闭幕式上，曲探</w:t>
      </w:r>
      <w:proofErr w:type="gramStart"/>
      <w:r w:rsidRPr="00061191">
        <w:rPr>
          <w:rFonts w:ascii="宋体" w:eastAsia="宋体" w:hAnsi="宋体" w:cs="宋体" w:hint="eastAsia"/>
          <w:kern w:val="0"/>
          <w:sz w:val="24"/>
          <w:szCs w:val="24"/>
        </w:rPr>
        <w:t>宙</w:t>
      </w:r>
      <w:proofErr w:type="gramEnd"/>
      <w:r w:rsidRPr="00061191">
        <w:rPr>
          <w:rFonts w:ascii="宋体" w:eastAsia="宋体" w:hAnsi="宋体" w:cs="宋体" w:hint="eastAsia"/>
          <w:kern w:val="0"/>
          <w:sz w:val="24"/>
          <w:szCs w:val="24"/>
        </w:rPr>
        <w:t>作了“做好海洋防灾减灾工作，为经济发展保值增值”的主题报告。他详细介绍了海洋灾害的损失与影响，提出“减少灾害损失也等同于创造经济价值，做好海洋防灾减灾就是对GDP的保值增值”作为海洋防灾减灾新理念；并指出“减轻社区灾害风险，提升基层减灾能力”作为今年防灾减灾日宣传的主题；</w:t>
      </w:r>
      <w:proofErr w:type="gramStart"/>
      <w:r w:rsidRPr="00061191">
        <w:rPr>
          <w:rFonts w:ascii="宋体" w:eastAsia="宋体" w:hAnsi="宋体" w:cs="宋体" w:hint="eastAsia"/>
          <w:kern w:val="0"/>
          <w:sz w:val="24"/>
          <w:szCs w:val="24"/>
        </w:rPr>
        <w:t>简要从</w:t>
      </w:r>
      <w:proofErr w:type="gramEnd"/>
      <w:r w:rsidRPr="00061191">
        <w:rPr>
          <w:rFonts w:ascii="宋体" w:eastAsia="宋体" w:hAnsi="宋体" w:cs="宋体" w:hint="eastAsia"/>
          <w:kern w:val="0"/>
          <w:sz w:val="24"/>
          <w:szCs w:val="24"/>
        </w:rPr>
        <w:t>防灾减灾措施、海洋灾害应急处置的原则和应急管理的主要任务等方面为大家作了精彩的报告。他希望加强海洋防灾减灾科普教育宣传，对于增强全社会防灾减灾意识和提升抗灾救灾能力非常必要；切实把海洋防灾减灾工作作为社会主义生态文明建设的一项重要内容；在海洋经济创新示范区、海洋环境保护示范区等建设过程中，把海洋防灾减灾工作纳入示范区建设的内容，起到创新、引领、示范作用，为经济社会的发展保驾护航，为经济发展保值增值。</w:t>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drawing>
          <wp:inline distT="0" distB="0" distL="0" distR="0">
            <wp:extent cx="6099175" cy="4054475"/>
            <wp:effectExtent l="19050" t="0" r="0" b="0"/>
            <wp:docPr id="5" name="图片 5" descr="http://wzgl.shou.edu.cn/_upload/article/images/28/38/f77ea1e3412eacfeb937c878c9e0/6cf603a3-33a7-47c9-9310-ba5ceb0962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zgl.shou.edu.cn/_upload/article/images/28/38/f77ea1e3412eacfeb937c878c9e0/6cf603a3-33a7-47c9-9310-ba5ceb0962ea.jpg"/>
                    <pic:cNvPicPr>
                      <a:picLocks noChangeAspect="1" noChangeArrowheads="1"/>
                    </pic:cNvPicPr>
                  </pic:nvPicPr>
                  <pic:blipFill>
                    <a:blip r:embed="rId9"/>
                    <a:srcRect/>
                    <a:stretch>
                      <a:fillRect/>
                    </a:stretch>
                  </pic:blipFill>
                  <pic:spPr bwMode="auto">
                    <a:xfrm>
                      <a:off x="0" y="0"/>
                      <a:ext cx="6099175" cy="4054475"/>
                    </a:xfrm>
                    <a:prstGeom prst="rect">
                      <a:avLst/>
                    </a:prstGeom>
                    <a:noFill/>
                    <a:ln w="9525">
                      <a:noFill/>
                      <a:miter lim="800000"/>
                      <a:headEnd/>
                      <a:tailEnd/>
                    </a:ln>
                  </pic:spPr>
                </pic:pic>
              </a:graphicData>
            </a:graphic>
          </wp:inline>
        </w:drawing>
      </w:r>
    </w:p>
    <w:p w:rsidR="00061191" w:rsidRPr="00061191" w:rsidRDefault="00061191" w:rsidP="00061191">
      <w:pPr>
        <w:widowControl/>
        <w:spacing w:before="100" w:beforeAutospacing="1" w:after="100" w:afterAutospacing="1"/>
        <w:jc w:val="center"/>
        <w:rPr>
          <w:rFonts w:ascii="宋体" w:eastAsia="宋体" w:hAnsi="宋体" w:cs="宋体" w:hint="eastAsia"/>
          <w:color w:val="FF0000"/>
          <w:kern w:val="0"/>
          <w:sz w:val="24"/>
          <w:szCs w:val="24"/>
        </w:rPr>
      </w:pPr>
      <w:r w:rsidRPr="00061191">
        <w:rPr>
          <w:rFonts w:ascii="宋体" w:eastAsia="宋体" w:hAnsi="宋体" w:cs="宋体" w:hint="eastAsia"/>
          <w:color w:val="FF0000"/>
          <w:kern w:val="0"/>
          <w:sz w:val="24"/>
          <w:szCs w:val="24"/>
        </w:rPr>
        <w:t>曲探</w:t>
      </w:r>
      <w:proofErr w:type="gramStart"/>
      <w:r w:rsidRPr="00061191">
        <w:rPr>
          <w:rFonts w:ascii="宋体" w:eastAsia="宋体" w:hAnsi="宋体" w:cs="宋体" w:hint="eastAsia"/>
          <w:color w:val="FF0000"/>
          <w:kern w:val="0"/>
          <w:sz w:val="24"/>
          <w:szCs w:val="24"/>
        </w:rPr>
        <w:t>宙作主</w:t>
      </w:r>
      <w:proofErr w:type="gramEnd"/>
      <w:r w:rsidRPr="00061191">
        <w:rPr>
          <w:rFonts w:ascii="宋体" w:eastAsia="宋体" w:hAnsi="宋体" w:cs="宋体" w:hint="eastAsia"/>
          <w:color w:val="FF0000"/>
          <w:kern w:val="0"/>
          <w:sz w:val="24"/>
          <w:szCs w:val="24"/>
        </w:rPr>
        <w:t>题报告</w:t>
      </w:r>
    </w:p>
    <w:p w:rsidR="00061191" w:rsidRPr="00061191" w:rsidRDefault="00061191" w:rsidP="00061191">
      <w:pPr>
        <w:widowControl/>
        <w:spacing w:before="100" w:beforeAutospacing="1" w:after="100" w:afterAutospacing="1"/>
        <w:jc w:val="left"/>
        <w:rPr>
          <w:rFonts w:ascii="宋体" w:eastAsia="宋体" w:hAnsi="宋体" w:cs="宋体" w:hint="eastAsia"/>
          <w:kern w:val="0"/>
          <w:sz w:val="24"/>
          <w:szCs w:val="24"/>
        </w:rPr>
      </w:pPr>
      <w:r w:rsidRPr="00061191">
        <w:rPr>
          <w:rFonts w:ascii="宋体" w:eastAsia="宋体" w:hAnsi="宋体" w:cs="宋体" w:hint="eastAsia"/>
          <w:kern w:val="0"/>
          <w:sz w:val="24"/>
          <w:szCs w:val="24"/>
        </w:rPr>
        <w:t>随后，尹邦奇作了“绿色技术银行建设与防灾减灾”的主题报告。尹邦奇在报告中讲述了绿色技术银行建设背景、运行机制和主体建设，把“绿色技术”+“绿色金融”作为双轮驱动，实现“沿一带</w:t>
      </w:r>
      <w:proofErr w:type="gramStart"/>
      <w:r w:rsidRPr="00061191">
        <w:rPr>
          <w:rFonts w:ascii="宋体" w:eastAsia="宋体" w:hAnsi="宋体" w:cs="宋体" w:hint="eastAsia"/>
          <w:kern w:val="0"/>
          <w:sz w:val="24"/>
          <w:szCs w:val="24"/>
        </w:rPr>
        <w:t>一</w:t>
      </w:r>
      <w:proofErr w:type="gramEnd"/>
      <w:r w:rsidRPr="00061191">
        <w:rPr>
          <w:rFonts w:ascii="宋体" w:eastAsia="宋体" w:hAnsi="宋体" w:cs="宋体" w:hint="eastAsia"/>
          <w:kern w:val="0"/>
          <w:sz w:val="24"/>
          <w:szCs w:val="24"/>
        </w:rPr>
        <w:t>路向国际输出绿色发展整体解决方案”的最终目标。</w:t>
      </w:r>
    </w:p>
    <w:p w:rsidR="00061191" w:rsidRPr="00061191" w:rsidRDefault="00061191" w:rsidP="00061191">
      <w:pPr>
        <w:widowControl/>
        <w:spacing w:before="100" w:beforeAutospacing="1" w:after="100" w:afterAutospacing="1"/>
        <w:jc w:val="center"/>
        <w:rPr>
          <w:rFonts w:ascii="宋体" w:eastAsia="宋体" w:hAnsi="宋体" w:cs="宋体" w:hint="eastAsia"/>
          <w:kern w:val="0"/>
          <w:sz w:val="24"/>
          <w:szCs w:val="24"/>
        </w:rPr>
      </w:pPr>
      <w:r>
        <w:rPr>
          <w:rFonts w:ascii="宋体" w:eastAsia="宋体" w:hAnsi="宋体" w:cs="宋体"/>
          <w:noProof/>
          <w:kern w:val="0"/>
          <w:sz w:val="24"/>
          <w:szCs w:val="24"/>
        </w:rPr>
        <w:lastRenderedPageBreak/>
        <w:drawing>
          <wp:inline distT="0" distB="0" distL="0" distR="0">
            <wp:extent cx="6099175" cy="4054475"/>
            <wp:effectExtent l="19050" t="0" r="0" b="0"/>
            <wp:docPr id="6" name="图片 6" descr="http://wzgl.shou.edu.cn/_upload/article/images/28/38/f77ea1e3412eacfeb937c878c9e0/e7d76580-b057-4129-aa6d-356e289b3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zgl.shou.edu.cn/_upload/article/images/28/38/f77ea1e3412eacfeb937c878c9e0/e7d76580-b057-4129-aa6d-356e289b3518.jpg"/>
                    <pic:cNvPicPr>
                      <a:picLocks noChangeAspect="1" noChangeArrowheads="1"/>
                    </pic:cNvPicPr>
                  </pic:nvPicPr>
                  <pic:blipFill>
                    <a:blip r:embed="rId10"/>
                    <a:srcRect/>
                    <a:stretch>
                      <a:fillRect/>
                    </a:stretch>
                  </pic:blipFill>
                  <pic:spPr bwMode="auto">
                    <a:xfrm>
                      <a:off x="0" y="0"/>
                      <a:ext cx="6099175" cy="4054475"/>
                    </a:xfrm>
                    <a:prstGeom prst="rect">
                      <a:avLst/>
                    </a:prstGeom>
                    <a:noFill/>
                    <a:ln w="9525">
                      <a:noFill/>
                      <a:miter lim="800000"/>
                      <a:headEnd/>
                      <a:tailEnd/>
                    </a:ln>
                  </pic:spPr>
                </pic:pic>
              </a:graphicData>
            </a:graphic>
          </wp:inline>
        </w:drawing>
      </w:r>
    </w:p>
    <w:p w:rsidR="00061191" w:rsidRPr="00061191" w:rsidRDefault="00061191" w:rsidP="00061191">
      <w:pPr>
        <w:widowControl/>
        <w:spacing w:before="100" w:beforeAutospacing="1" w:after="100" w:afterAutospacing="1"/>
        <w:jc w:val="center"/>
        <w:rPr>
          <w:rFonts w:ascii="宋体" w:eastAsia="宋体" w:hAnsi="宋体" w:cs="宋体" w:hint="eastAsia"/>
          <w:color w:val="FF0000"/>
          <w:kern w:val="0"/>
          <w:sz w:val="24"/>
          <w:szCs w:val="24"/>
        </w:rPr>
      </w:pPr>
      <w:r w:rsidRPr="00061191">
        <w:rPr>
          <w:rFonts w:ascii="宋体" w:eastAsia="宋体" w:hAnsi="宋体" w:cs="宋体" w:hint="eastAsia"/>
          <w:color w:val="FF0000"/>
          <w:kern w:val="0"/>
          <w:sz w:val="24"/>
          <w:szCs w:val="24"/>
        </w:rPr>
        <w:t>尹邦奇</w:t>
      </w:r>
      <w:proofErr w:type="gramStart"/>
      <w:r w:rsidRPr="00061191">
        <w:rPr>
          <w:rFonts w:ascii="宋体" w:eastAsia="宋体" w:hAnsi="宋体" w:cs="宋体" w:hint="eastAsia"/>
          <w:color w:val="FF0000"/>
          <w:kern w:val="0"/>
          <w:sz w:val="24"/>
          <w:szCs w:val="24"/>
        </w:rPr>
        <w:t>作主</w:t>
      </w:r>
      <w:proofErr w:type="gramEnd"/>
      <w:r w:rsidRPr="00061191">
        <w:rPr>
          <w:rFonts w:ascii="宋体" w:eastAsia="宋体" w:hAnsi="宋体" w:cs="宋体" w:hint="eastAsia"/>
          <w:color w:val="FF0000"/>
          <w:kern w:val="0"/>
          <w:sz w:val="24"/>
          <w:szCs w:val="24"/>
        </w:rPr>
        <w:t>题报告</w:t>
      </w:r>
    </w:p>
    <w:p w:rsidR="00061191" w:rsidRPr="00061191" w:rsidRDefault="00061191" w:rsidP="00061191">
      <w:pPr>
        <w:widowControl/>
        <w:spacing w:before="100" w:beforeAutospacing="1" w:after="100" w:afterAutospacing="1"/>
        <w:jc w:val="left"/>
        <w:rPr>
          <w:rFonts w:ascii="宋体" w:eastAsia="宋体" w:hAnsi="宋体" w:cs="宋体" w:hint="eastAsia"/>
          <w:kern w:val="0"/>
          <w:sz w:val="24"/>
          <w:szCs w:val="24"/>
        </w:rPr>
      </w:pPr>
      <w:r w:rsidRPr="00061191">
        <w:rPr>
          <w:rFonts w:ascii="宋体" w:eastAsia="宋体" w:hAnsi="宋体" w:cs="宋体" w:hint="eastAsia"/>
          <w:kern w:val="0"/>
          <w:sz w:val="24"/>
          <w:szCs w:val="24"/>
        </w:rPr>
        <w:t> </w:t>
      </w:r>
    </w:p>
    <w:p w:rsidR="00142948" w:rsidRDefault="00142948"/>
    <w:sectPr w:rsidR="00142948" w:rsidSect="00142948">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061191"/>
    <w:rsid w:val="00061191"/>
    <w:rsid w:val="0014294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948"/>
    <w:pPr>
      <w:widowControl w:val="0"/>
      <w:jc w:val="both"/>
    </w:pPr>
  </w:style>
  <w:style w:type="paragraph" w:styleId="3">
    <w:name w:val="heading 3"/>
    <w:basedOn w:val="a"/>
    <w:link w:val="3Char"/>
    <w:uiPriority w:val="9"/>
    <w:qFormat/>
    <w:rsid w:val="00061191"/>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061191"/>
    <w:rPr>
      <w:rFonts w:ascii="宋体" w:eastAsia="宋体" w:hAnsi="宋体" w:cs="宋体"/>
      <w:b/>
      <w:bCs/>
      <w:kern w:val="0"/>
      <w:sz w:val="27"/>
      <w:szCs w:val="27"/>
    </w:rPr>
  </w:style>
  <w:style w:type="paragraph" w:styleId="a3">
    <w:name w:val="Normal (Web)"/>
    <w:basedOn w:val="a"/>
    <w:uiPriority w:val="99"/>
    <w:semiHidden/>
    <w:unhideWhenUsed/>
    <w:rsid w:val="00061191"/>
    <w:pPr>
      <w:widowControl/>
      <w:spacing w:before="100" w:beforeAutospacing="1" w:after="100" w:afterAutospacing="1"/>
      <w:jc w:val="left"/>
    </w:pPr>
    <w:rPr>
      <w:rFonts w:ascii="宋体" w:eastAsia="宋体" w:hAnsi="宋体" w:cs="宋体"/>
      <w:kern w:val="0"/>
      <w:sz w:val="24"/>
      <w:szCs w:val="24"/>
    </w:rPr>
  </w:style>
  <w:style w:type="character" w:customStyle="1" w:styleId="c2038542">
    <w:name w:val="c_2038542"/>
    <w:basedOn w:val="a0"/>
    <w:rsid w:val="00061191"/>
  </w:style>
  <w:style w:type="paragraph" w:styleId="a4">
    <w:name w:val="Balloon Text"/>
    <w:basedOn w:val="a"/>
    <w:link w:val="Char"/>
    <w:uiPriority w:val="99"/>
    <w:semiHidden/>
    <w:unhideWhenUsed/>
    <w:rsid w:val="00061191"/>
    <w:rPr>
      <w:sz w:val="18"/>
      <w:szCs w:val="18"/>
    </w:rPr>
  </w:style>
  <w:style w:type="character" w:customStyle="1" w:styleId="Char">
    <w:name w:val="批注框文本 Char"/>
    <w:basedOn w:val="a0"/>
    <w:link w:val="a4"/>
    <w:uiPriority w:val="99"/>
    <w:semiHidden/>
    <w:rsid w:val="00061191"/>
    <w:rPr>
      <w:sz w:val="18"/>
      <w:szCs w:val="18"/>
    </w:rPr>
  </w:style>
</w:styles>
</file>

<file path=word/webSettings.xml><?xml version="1.0" encoding="utf-8"?>
<w:webSettings xmlns:r="http://schemas.openxmlformats.org/officeDocument/2006/relationships" xmlns:w="http://schemas.openxmlformats.org/wordprocessingml/2006/main">
  <w:divs>
    <w:div w:id="1730686370">
      <w:bodyDiv w:val="1"/>
      <w:marLeft w:val="0"/>
      <w:marRight w:val="0"/>
      <w:marTop w:val="0"/>
      <w:marBottom w:val="0"/>
      <w:divBdr>
        <w:top w:val="none" w:sz="0" w:space="0" w:color="auto"/>
        <w:left w:val="none" w:sz="0" w:space="0" w:color="auto"/>
        <w:bottom w:val="none" w:sz="0" w:space="0" w:color="auto"/>
        <w:right w:val="none" w:sz="0" w:space="0" w:color="auto"/>
      </w:divBdr>
      <w:divsChild>
        <w:div w:id="940576218">
          <w:marLeft w:val="0"/>
          <w:marRight w:val="0"/>
          <w:marTop w:val="0"/>
          <w:marBottom w:val="0"/>
          <w:divBdr>
            <w:top w:val="none" w:sz="0" w:space="0" w:color="auto"/>
            <w:left w:val="none" w:sz="0" w:space="0" w:color="auto"/>
            <w:bottom w:val="none" w:sz="0" w:space="0" w:color="auto"/>
            <w:right w:val="none" w:sz="0" w:space="0" w:color="auto"/>
          </w:divBdr>
          <w:divsChild>
            <w:div w:id="527597221">
              <w:marLeft w:val="0"/>
              <w:marRight w:val="0"/>
              <w:marTop w:val="0"/>
              <w:marBottom w:val="0"/>
              <w:divBdr>
                <w:top w:val="none" w:sz="0" w:space="0" w:color="auto"/>
                <w:left w:val="none" w:sz="0" w:space="0" w:color="auto"/>
                <w:bottom w:val="none" w:sz="0" w:space="0" w:color="auto"/>
                <w:right w:val="none" w:sz="0" w:space="0" w:color="auto"/>
              </w:divBdr>
              <w:divsChild>
                <w:div w:id="1457334616">
                  <w:marLeft w:val="0"/>
                  <w:marRight w:val="0"/>
                  <w:marTop w:val="0"/>
                  <w:marBottom w:val="0"/>
                  <w:divBdr>
                    <w:top w:val="none" w:sz="0" w:space="0" w:color="auto"/>
                    <w:left w:val="none" w:sz="0" w:space="0" w:color="auto"/>
                    <w:bottom w:val="none" w:sz="0" w:space="0" w:color="auto"/>
                    <w:right w:val="none" w:sz="0" w:space="0" w:color="auto"/>
                  </w:divBdr>
                  <w:divsChild>
                    <w:div w:id="1474834935">
                      <w:marLeft w:val="0"/>
                      <w:marRight w:val="0"/>
                      <w:marTop w:val="0"/>
                      <w:marBottom w:val="0"/>
                      <w:divBdr>
                        <w:top w:val="none" w:sz="0" w:space="0" w:color="auto"/>
                        <w:left w:val="none" w:sz="0" w:space="0" w:color="auto"/>
                        <w:bottom w:val="none" w:sz="0" w:space="0" w:color="auto"/>
                        <w:right w:val="none" w:sz="0" w:space="0" w:color="auto"/>
                      </w:divBdr>
                      <w:divsChild>
                        <w:div w:id="1256940526">
                          <w:marLeft w:val="0"/>
                          <w:marRight w:val="0"/>
                          <w:marTop w:val="0"/>
                          <w:marBottom w:val="0"/>
                          <w:divBdr>
                            <w:top w:val="none" w:sz="0" w:space="0" w:color="auto"/>
                            <w:left w:val="none" w:sz="0" w:space="0" w:color="auto"/>
                            <w:bottom w:val="none" w:sz="0" w:space="0" w:color="auto"/>
                            <w:right w:val="none" w:sz="0" w:space="0" w:color="auto"/>
                          </w:divBdr>
                          <w:divsChild>
                            <w:div w:id="351690400">
                              <w:marLeft w:val="0"/>
                              <w:marRight w:val="0"/>
                              <w:marTop w:val="0"/>
                              <w:marBottom w:val="0"/>
                              <w:divBdr>
                                <w:top w:val="none" w:sz="0" w:space="0" w:color="auto"/>
                                <w:left w:val="none" w:sz="0" w:space="0" w:color="auto"/>
                                <w:bottom w:val="none" w:sz="0" w:space="0" w:color="auto"/>
                                <w:right w:val="none" w:sz="0" w:space="0" w:color="auto"/>
                              </w:divBdr>
                              <w:divsChild>
                                <w:div w:id="121777042">
                                  <w:marLeft w:val="0"/>
                                  <w:marRight w:val="0"/>
                                  <w:marTop w:val="0"/>
                                  <w:marBottom w:val="0"/>
                                  <w:divBdr>
                                    <w:top w:val="none" w:sz="0" w:space="0" w:color="auto"/>
                                    <w:left w:val="none" w:sz="0" w:space="0" w:color="auto"/>
                                    <w:bottom w:val="none" w:sz="0" w:space="0" w:color="auto"/>
                                    <w:right w:val="none" w:sz="0" w:space="0" w:color="auto"/>
                                  </w:divBdr>
                                  <w:divsChild>
                                    <w:div w:id="724180884">
                                      <w:marLeft w:val="0"/>
                                      <w:marRight w:val="0"/>
                                      <w:marTop w:val="0"/>
                                      <w:marBottom w:val="0"/>
                                      <w:divBdr>
                                        <w:top w:val="none" w:sz="0" w:space="0" w:color="auto"/>
                                        <w:left w:val="none" w:sz="0" w:space="0" w:color="auto"/>
                                        <w:bottom w:val="none" w:sz="0" w:space="0" w:color="auto"/>
                                        <w:right w:val="none" w:sz="0" w:space="0" w:color="auto"/>
                                      </w:divBdr>
                                      <w:divsChild>
                                        <w:div w:id="1101800969">
                                          <w:marLeft w:val="0"/>
                                          <w:marRight w:val="0"/>
                                          <w:marTop w:val="0"/>
                                          <w:marBottom w:val="0"/>
                                          <w:divBdr>
                                            <w:top w:val="none" w:sz="0" w:space="0" w:color="auto"/>
                                            <w:left w:val="none" w:sz="0" w:space="0" w:color="auto"/>
                                            <w:bottom w:val="none" w:sz="0" w:space="0" w:color="auto"/>
                                            <w:right w:val="none" w:sz="0" w:space="0" w:color="auto"/>
                                          </w:divBdr>
                                          <w:divsChild>
                                            <w:div w:id="1457717536">
                                              <w:marLeft w:val="0"/>
                                              <w:marRight w:val="0"/>
                                              <w:marTop w:val="0"/>
                                              <w:marBottom w:val="0"/>
                                              <w:divBdr>
                                                <w:top w:val="none" w:sz="0" w:space="0" w:color="auto"/>
                                                <w:left w:val="none" w:sz="0" w:space="0" w:color="auto"/>
                                                <w:bottom w:val="none" w:sz="0" w:space="0" w:color="auto"/>
                                                <w:right w:val="none" w:sz="0" w:space="0" w:color="auto"/>
                                              </w:divBdr>
                                              <w:divsChild>
                                                <w:div w:id="1120495842">
                                                  <w:marLeft w:val="0"/>
                                                  <w:marRight w:val="0"/>
                                                  <w:marTop w:val="0"/>
                                                  <w:marBottom w:val="0"/>
                                                  <w:divBdr>
                                                    <w:top w:val="none" w:sz="0" w:space="0" w:color="auto"/>
                                                    <w:left w:val="none" w:sz="0" w:space="0" w:color="auto"/>
                                                    <w:bottom w:val="none" w:sz="0" w:space="0" w:color="auto"/>
                                                    <w:right w:val="none" w:sz="0" w:space="0" w:color="auto"/>
                                                  </w:divBdr>
                                                  <w:divsChild>
                                                    <w:div w:id="1267805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ecampus.shou.edu.cn/web/guest/@V_URL%5bM:S6%5d" TargetMode="Externa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218</Words>
  <Characters>1244</Characters>
  <Application>Microsoft Office Word</Application>
  <DocSecurity>0</DocSecurity>
  <Lines>10</Lines>
  <Paragraphs>2</Paragraphs>
  <ScaleCrop>false</ScaleCrop>
  <Company>Lenovo</Company>
  <LinksUpToDate>false</LinksUpToDate>
  <CharactersWithSpaces>1460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2017-12-18T00:34:00Z</dcterms:created>
  <dcterms:modified xsi:type="dcterms:W3CDTF">2017-12-18T00:35:00Z</dcterms:modified>
</cp:coreProperties>
</file>