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05" w:rightChars="50"/>
        <w:jc w:val="center"/>
        <w:rPr>
          <w:rFonts w:hint="eastAsia" w:ascii="宋体" w:hAnsi="宋体"/>
          <w:bCs/>
          <w:szCs w:val="21"/>
        </w:rPr>
      </w:pPr>
      <w:bookmarkStart w:id="0" w:name="_GoBack"/>
      <w:bookmarkEnd w:id="0"/>
    </w:p>
    <w:p>
      <w:pPr>
        <w:spacing w:line="360" w:lineRule="auto"/>
        <w:ind w:right="105" w:rightChars="50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上海海洋大学博物馆文化育人案例材料</w:t>
      </w:r>
    </w:p>
    <w:p>
      <w:pPr>
        <w:spacing w:line="360" w:lineRule="auto"/>
        <w:ind w:right="105" w:rightChars="50" w:firstLine="411" w:firstLineChars="196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right="105" w:rightChars="50" w:firstLine="588" w:firstLineChars="196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一、案例概述</w:t>
      </w:r>
    </w:p>
    <w:p>
      <w:pPr>
        <w:overflowPunct w:val="0"/>
        <w:spacing w:line="360" w:lineRule="auto"/>
        <w:ind w:right="105" w:rightChars="50" w:firstLine="588" w:firstLineChars="19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上海海洋大学博物馆，是</w:t>
      </w:r>
      <w:r>
        <w:rPr>
          <w:rFonts w:ascii="仿宋" w:hAnsi="仿宋" w:eastAsia="仿宋"/>
          <w:bCs/>
          <w:sz w:val="30"/>
          <w:szCs w:val="30"/>
        </w:rPr>
        <w:t>上海</w:t>
      </w:r>
      <w:r>
        <w:rPr>
          <w:rFonts w:hint="eastAsia" w:ascii="仿宋" w:hAnsi="仿宋" w:eastAsia="仿宋"/>
          <w:bCs/>
          <w:sz w:val="30"/>
          <w:szCs w:val="30"/>
        </w:rPr>
        <w:t>和全国</w:t>
      </w:r>
      <w:r>
        <w:rPr>
          <w:rFonts w:ascii="仿宋" w:hAnsi="仿宋" w:eastAsia="仿宋"/>
          <w:bCs/>
          <w:sz w:val="30"/>
          <w:szCs w:val="30"/>
        </w:rPr>
        <w:t>高校博物馆育人联盟发起</w:t>
      </w:r>
      <w:r>
        <w:rPr>
          <w:rFonts w:hint="eastAsia" w:ascii="仿宋" w:hAnsi="仿宋" w:eastAsia="仿宋"/>
          <w:bCs/>
          <w:sz w:val="30"/>
          <w:szCs w:val="30"/>
        </w:rPr>
        <w:t>单位之一</w:t>
      </w:r>
      <w:r>
        <w:rPr>
          <w:rFonts w:hint="eastAsia" w:ascii="仿宋" w:hAnsi="仿宋" w:eastAsia="仿宋"/>
          <w:sz w:val="30"/>
          <w:szCs w:val="30"/>
        </w:rPr>
        <w:t>，系</w:t>
      </w:r>
      <w:r>
        <w:rPr>
          <w:rFonts w:hint="eastAsia" w:ascii="仿宋" w:hAnsi="仿宋" w:eastAsia="仿宋"/>
          <w:bCs/>
          <w:sz w:val="30"/>
          <w:szCs w:val="30"/>
        </w:rPr>
        <w:t>上海市科普教育基地、上海市学生社会实践基地、浦东新区市民终身学习体验基地、中国水产科普教育基地、中国科协首批学风传承示范基地、</w:t>
      </w:r>
      <w:r>
        <w:rPr>
          <w:rFonts w:ascii="仿宋" w:hAnsi="仿宋" w:eastAsia="仿宋"/>
          <w:bCs/>
          <w:sz w:val="30"/>
          <w:szCs w:val="30"/>
        </w:rPr>
        <w:t>全国科普</w:t>
      </w:r>
      <w:r>
        <w:rPr>
          <w:rFonts w:hint="eastAsia" w:ascii="仿宋" w:hAnsi="仿宋" w:eastAsia="仿宋"/>
          <w:bCs/>
          <w:sz w:val="30"/>
          <w:szCs w:val="30"/>
        </w:rPr>
        <w:t>教育</w:t>
      </w:r>
      <w:r>
        <w:rPr>
          <w:rFonts w:ascii="仿宋" w:hAnsi="仿宋" w:eastAsia="仿宋"/>
          <w:bCs/>
          <w:sz w:val="30"/>
          <w:szCs w:val="30"/>
        </w:rPr>
        <w:t>基地。</w:t>
      </w:r>
      <w:r>
        <w:rPr>
          <w:rFonts w:hint="eastAsia" w:ascii="仿宋" w:hAnsi="仿宋" w:eastAsia="仿宋"/>
          <w:bCs/>
          <w:sz w:val="30"/>
          <w:szCs w:val="30"/>
        </w:rPr>
        <w:t>博物馆依托海洋文博资源，以立德树人为根本深耕文博育人，建有8个文博场馆，开设了1门博物馆与人类文明课，出版了《水族趣话》《海洋</w:t>
      </w:r>
      <w:r>
        <w:rPr>
          <w:rFonts w:ascii="仿宋" w:hAnsi="仿宋" w:eastAsia="仿宋"/>
          <w:bCs/>
          <w:sz w:val="30"/>
          <w:szCs w:val="30"/>
        </w:rPr>
        <w:t>文化：逻辑关系的视角》</w:t>
      </w:r>
      <w:r>
        <w:rPr>
          <w:rFonts w:hint="eastAsia" w:ascii="仿宋" w:hAnsi="仿宋" w:eastAsia="仿宋"/>
          <w:bCs/>
          <w:sz w:val="30"/>
          <w:szCs w:val="30"/>
        </w:rPr>
        <w:t>《视觉海大</w:t>
      </w:r>
      <w:r>
        <w:rPr>
          <w:rFonts w:hint="eastAsia" w:ascii="微软雅黑" w:hAnsi="微软雅黑" w:eastAsia="微软雅黑" w:cs="微软雅黑"/>
          <w:bCs/>
          <w:sz w:val="30"/>
          <w:szCs w:val="30"/>
        </w:rPr>
        <w:t>•</w:t>
      </w:r>
      <w:r>
        <w:rPr>
          <w:rFonts w:hint="eastAsia" w:ascii="仿宋" w:hAnsi="仿宋" w:eastAsia="仿宋"/>
          <w:bCs/>
          <w:sz w:val="30"/>
          <w:szCs w:val="30"/>
        </w:rPr>
        <w:t>海大之翼》《蟹文化》等著作。</w:t>
      </w:r>
    </w:p>
    <w:p>
      <w:pPr>
        <w:spacing w:line="360" w:lineRule="auto"/>
        <w:ind w:right="105" w:rightChars="50" w:firstLine="588" w:firstLineChars="196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二、背景情况</w:t>
      </w:r>
    </w:p>
    <w:p>
      <w:pPr>
        <w:overflowPunct w:val="0"/>
        <w:spacing w:line="360" w:lineRule="auto"/>
        <w:ind w:right="105" w:rightChars="50" w:firstLine="588" w:firstLineChars="196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2022年8月，第26届国际博物馆协会大会通过了博物馆的新定义：“博物馆是为社会服务的非营利性常设机构，研究、收藏、保护、阐释和展览物质与非物质遗产；向公众开放，具有可及性和包容性，促进多样性和可持续性；以符合道德且专业的方式进行运营和交流，并在社区的参与下，为教育、欣赏、深思和知识共享提供多种体验。”</w:t>
      </w:r>
    </w:p>
    <w:p>
      <w:pPr>
        <w:overflowPunct w:val="0"/>
        <w:spacing w:line="360" w:lineRule="auto"/>
        <w:ind w:right="105" w:rightChars="50" w:firstLine="588" w:firstLineChars="196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根据这一定义，上海海洋大学博物馆对外是校史馆、三史馆、水生生物科技馆、鲸馆、远洋渔业展示厅、深渊科普体验基地等科普场馆的统称。博物馆馆藏鱼类标本4万号，3400多种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有体长18.4米长的抹香鲸外形及其骨骼标本，有</w:t>
      </w:r>
      <w:r>
        <w:rPr>
          <w:rFonts w:ascii="仿宋" w:hAnsi="仿宋" w:eastAsia="仿宋"/>
          <w:sz w:val="30"/>
          <w:szCs w:val="30"/>
        </w:rPr>
        <w:t>“海中大熊猫”之称的中华白海豚标本，有活化石之称的鹦鹉螺、翁戎螺，有</w:t>
      </w:r>
      <w:r>
        <w:rPr>
          <w:rFonts w:hint="eastAsia" w:ascii="仿宋" w:hAnsi="仿宋" w:eastAsia="仿宋"/>
          <w:sz w:val="30"/>
          <w:szCs w:val="30"/>
        </w:rPr>
        <w:t>朱元鼎、孟庆闻、伍汉霖、钟俊生等发现的</w:t>
      </w:r>
      <w:r>
        <w:rPr>
          <w:rFonts w:ascii="仿宋" w:hAnsi="仿宋" w:eastAsia="仿宋"/>
          <w:sz w:val="30"/>
          <w:szCs w:val="30"/>
        </w:rPr>
        <w:t>鱼类</w:t>
      </w:r>
      <w:r>
        <w:rPr>
          <w:rFonts w:hint="eastAsia" w:ascii="仿宋" w:hAnsi="仿宋" w:eastAsia="仿宋"/>
          <w:sz w:val="30"/>
          <w:szCs w:val="30"/>
        </w:rPr>
        <w:t>新种</w:t>
      </w:r>
      <w:r>
        <w:rPr>
          <w:rFonts w:ascii="仿宋" w:hAnsi="仿宋" w:eastAsia="仿宋"/>
          <w:sz w:val="30"/>
          <w:szCs w:val="30"/>
        </w:rPr>
        <w:t>模式标本，</w:t>
      </w:r>
      <w:r>
        <w:rPr>
          <w:rFonts w:hint="eastAsia" w:ascii="仿宋" w:hAnsi="仿宋" w:eastAsia="仿宋"/>
          <w:sz w:val="30"/>
          <w:szCs w:val="30"/>
        </w:rPr>
        <w:t>还有日本明仁天皇赠送的虾虎鱼标本，</w:t>
      </w:r>
      <w:r>
        <w:rPr>
          <w:rFonts w:ascii="仿宋" w:hAnsi="仿宋" w:eastAsia="仿宋"/>
          <w:sz w:val="30"/>
          <w:szCs w:val="30"/>
        </w:rPr>
        <w:t>以及数百件绚丽多姿的贝类标本和造型别致的鱼文化展品</w:t>
      </w:r>
      <w:r>
        <w:rPr>
          <w:rFonts w:hint="eastAsia" w:ascii="仿宋" w:hAnsi="仿宋" w:eastAsia="仿宋"/>
          <w:sz w:val="30"/>
          <w:szCs w:val="30"/>
        </w:rPr>
        <w:t>。博物馆以“传承海洋文化，探究蓝色奥秘”为己任，开展“海洋意识、海洋科学与海洋文化”教育，服务“海洋强国”建设，</w:t>
      </w:r>
      <w:r>
        <w:rPr>
          <w:rFonts w:hint="eastAsia" w:ascii="仿宋" w:hAnsi="仿宋" w:eastAsia="仿宋"/>
          <w:bCs/>
          <w:sz w:val="30"/>
          <w:szCs w:val="30"/>
        </w:rPr>
        <w:t>连续多年被评为上海市科普教育基地先进集体</w:t>
      </w:r>
      <w:r>
        <w:rPr>
          <w:rFonts w:ascii="仿宋" w:hAnsi="仿宋" w:eastAsia="仿宋"/>
          <w:bCs/>
          <w:sz w:val="30"/>
          <w:szCs w:val="30"/>
        </w:rPr>
        <w:t>。</w:t>
      </w:r>
    </w:p>
    <w:p>
      <w:pPr>
        <w:spacing w:line="360" w:lineRule="auto"/>
        <w:ind w:right="105" w:rightChars="50" w:firstLine="588" w:firstLineChars="196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三、特色做法</w:t>
      </w:r>
    </w:p>
    <w:p>
      <w:pPr>
        <w:overflowPunct w:val="0"/>
        <w:spacing w:line="360" w:lineRule="auto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</w:t>
      </w:r>
      <w:r>
        <w:rPr>
          <w:rFonts w:ascii="仿宋" w:hAnsi="仿宋" w:eastAsia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/>
          <w:b/>
          <w:bCs/>
          <w:sz w:val="30"/>
          <w:szCs w:val="30"/>
        </w:rPr>
        <w:t>聚焦文博</w:t>
      </w:r>
      <w:r>
        <w:rPr>
          <w:rFonts w:ascii="仿宋" w:hAnsi="仿宋" w:eastAsia="仿宋"/>
          <w:b/>
          <w:bCs/>
          <w:sz w:val="30"/>
          <w:szCs w:val="30"/>
        </w:rPr>
        <w:t>育人</w:t>
      </w:r>
    </w:p>
    <w:p>
      <w:pPr>
        <w:overflowPunct w:val="0"/>
        <w:spacing w:line="360" w:lineRule="auto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上海海洋大学博物馆将</w:t>
      </w:r>
      <w:r>
        <w:rPr>
          <w:rFonts w:ascii="仿宋" w:hAnsi="仿宋" w:eastAsia="仿宋"/>
          <w:bCs/>
          <w:sz w:val="30"/>
          <w:szCs w:val="30"/>
        </w:rPr>
        <w:t>文博育人作为重要使命，</w:t>
      </w:r>
      <w:r>
        <w:rPr>
          <w:rFonts w:hint="eastAsia" w:ascii="仿宋" w:hAnsi="仿宋" w:eastAsia="仿宋"/>
          <w:bCs/>
          <w:sz w:val="30"/>
          <w:szCs w:val="30"/>
        </w:rPr>
        <w:t>利用海洋文博资源优势，普及</w:t>
      </w:r>
      <w:r>
        <w:rPr>
          <w:rFonts w:hint="eastAsia" w:ascii="仿宋" w:hAnsi="仿宋" w:eastAsia="仿宋"/>
          <w:sz w:val="30"/>
          <w:szCs w:val="30"/>
        </w:rPr>
        <w:t>海洋科学，传承</w:t>
      </w:r>
      <w:r>
        <w:rPr>
          <w:rFonts w:ascii="仿宋" w:hAnsi="仿宋" w:eastAsia="仿宋"/>
          <w:sz w:val="30"/>
          <w:szCs w:val="30"/>
        </w:rPr>
        <w:t>海洋文化，</w:t>
      </w:r>
      <w:r>
        <w:rPr>
          <w:rFonts w:hint="eastAsia" w:ascii="仿宋" w:hAnsi="仿宋" w:eastAsia="仿宋"/>
          <w:sz w:val="30"/>
          <w:szCs w:val="30"/>
        </w:rPr>
        <w:t>大力弘扬海洋科学家精神。通过走出去或请进来，</w:t>
      </w:r>
      <w:r>
        <w:rPr>
          <w:rFonts w:ascii="仿宋" w:hAnsi="仿宋" w:eastAsia="仿宋"/>
          <w:sz w:val="30"/>
          <w:szCs w:val="30"/>
        </w:rPr>
        <w:t>近年来在</w:t>
      </w:r>
      <w:r>
        <w:rPr>
          <w:rFonts w:hint="eastAsia" w:ascii="仿宋" w:hAnsi="仿宋" w:eastAsia="仿宋"/>
          <w:sz w:val="30"/>
          <w:szCs w:val="30"/>
        </w:rPr>
        <w:t>海洋生命</w:t>
      </w:r>
      <w:r>
        <w:rPr>
          <w:rFonts w:ascii="仿宋" w:hAnsi="仿宋" w:eastAsia="仿宋"/>
          <w:sz w:val="30"/>
          <w:szCs w:val="30"/>
        </w:rPr>
        <w:t>科学</w:t>
      </w:r>
      <w:r>
        <w:rPr>
          <w:rFonts w:hint="eastAsia" w:ascii="仿宋" w:hAnsi="仿宋" w:eastAsia="仿宋"/>
          <w:sz w:val="30"/>
          <w:szCs w:val="30"/>
        </w:rPr>
        <w:t>、海洋</w:t>
      </w:r>
      <w:r>
        <w:rPr>
          <w:rFonts w:ascii="仿宋" w:hAnsi="仿宋" w:eastAsia="仿宋"/>
          <w:sz w:val="30"/>
          <w:szCs w:val="30"/>
        </w:rPr>
        <w:t>生态与环境、海洋教育、</w:t>
      </w:r>
      <w:r>
        <w:rPr>
          <w:rFonts w:hint="eastAsia" w:ascii="仿宋" w:hAnsi="仿宋" w:eastAsia="仿宋"/>
          <w:sz w:val="30"/>
          <w:szCs w:val="30"/>
        </w:rPr>
        <w:t>极地</w:t>
      </w:r>
      <w:r>
        <w:rPr>
          <w:rFonts w:ascii="仿宋" w:hAnsi="仿宋" w:eastAsia="仿宋"/>
          <w:sz w:val="30"/>
          <w:szCs w:val="30"/>
        </w:rPr>
        <w:t>生物</w:t>
      </w:r>
      <w:r>
        <w:rPr>
          <w:rFonts w:hint="eastAsia" w:ascii="仿宋" w:hAnsi="仿宋" w:eastAsia="仿宋"/>
          <w:sz w:val="30"/>
          <w:szCs w:val="30"/>
        </w:rPr>
        <w:t>学、载人</w:t>
      </w:r>
      <w:r>
        <w:rPr>
          <w:rFonts w:ascii="仿宋" w:hAnsi="仿宋" w:eastAsia="仿宋"/>
          <w:sz w:val="30"/>
          <w:szCs w:val="30"/>
        </w:rPr>
        <w:t>深潜</w:t>
      </w:r>
      <w:r>
        <w:rPr>
          <w:rFonts w:hint="eastAsia" w:ascii="仿宋" w:hAnsi="仿宋" w:eastAsia="仿宋"/>
          <w:sz w:val="30"/>
          <w:szCs w:val="30"/>
        </w:rPr>
        <w:t>器</w:t>
      </w:r>
      <w:r>
        <w:rPr>
          <w:rFonts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</w:rPr>
        <w:t>深渊</w:t>
      </w:r>
      <w:r>
        <w:rPr>
          <w:rFonts w:ascii="仿宋" w:hAnsi="仿宋" w:eastAsia="仿宋"/>
          <w:sz w:val="30"/>
          <w:szCs w:val="30"/>
        </w:rPr>
        <w:t>生物学与生态学</w:t>
      </w:r>
      <w:r>
        <w:rPr>
          <w:rFonts w:hint="eastAsia" w:ascii="仿宋" w:hAnsi="仿宋" w:eastAsia="仿宋"/>
          <w:sz w:val="30"/>
          <w:szCs w:val="30"/>
        </w:rPr>
        <w:t>等方面</w:t>
      </w:r>
      <w:r>
        <w:rPr>
          <w:rFonts w:ascii="仿宋" w:hAnsi="仿宋" w:eastAsia="仿宋"/>
          <w:sz w:val="30"/>
          <w:szCs w:val="30"/>
        </w:rPr>
        <w:t>开展了</w:t>
      </w:r>
      <w:r>
        <w:rPr>
          <w:rFonts w:hint="eastAsia" w:ascii="仿宋" w:hAnsi="仿宋" w:eastAsia="仿宋"/>
          <w:sz w:val="30"/>
          <w:szCs w:val="30"/>
        </w:rPr>
        <w:t>主题讲座、专题展、咨询和</w:t>
      </w:r>
      <w:r>
        <w:rPr>
          <w:rFonts w:ascii="仿宋" w:hAnsi="仿宋" w:eastAsia="仿宋"/>
          <w:sz w:val="30"/>
          <w:szCs w:val="30"/>
        </w:rPr>
        <w:t>研学</w:t>
      </w:r>
      <w:r>
        <w:rPr>
          <w:rFonts w:hint="eastAsia" w:ascii="仿宋" w:hAnsi="仿宋" w:eastAsia="仿宋"/>
          <w:sz w:val="30"/>
          <w:szCs w:val="30"/>
        </w:rPr>
        <w:t>等</w:t>
      </w:r>
      <w:r>
        <w:rPr>
          <w:rFonts w:ascii="仿宋" w:hAnsi="仿宋" w:eastAsia="仿宋"/>
          <w:sz w:val="30"/>
          <w:szCs w:val="30"/>
        </w:rPr>
        <w:t>卓有特色的文博</w:t>
      </w:r>
      <w:r>
        <w:rPr>
          <w:rFonts w:hint="eastAsia" w:ascii="仿宋" w:hAnsi="仿宋" w:eastAsia="仿宋"/>
          <w:sz w:val="30"/>
          <w:szCs w:val="30"/>
        </w:rPr>
        <w:t>育人活动，2020-2021年连续3年举办上海市社会科学普及活动周海洋文化讲座，2016年</w:t>
      </w:r>
      <w:r>
        <w:rPr>
          <w:rFonts w:ascii="仿宋" w:hAnsi="仿宋" w:eastAsia="仿宋"/>
          <w:sz w:val="30"/>
          <w:szCs w:val="30"/>
        </w:rPr>
        <w:t>迄今</w:t>
      </w:r>
      <w:r>
        <w:rPr>
          <w:rFonts w:hint="eastAsia" w:ascii="仿宋" w:hAnsi="仿宋" w:eastAsia="仿宋"/>
          <w:sz w:val="30"/>
          <w:szCs w:val="30"/>
        </w:rPr>
        <w:t>联</w:t>
      </w:r>
      <w:r>
        <w:rPr>
          <w:rFonts w:hint="eastAsia" w:ascii="仿宋" w:hAnsi="仿宋" w:eastAsia="仿宋"/>
          <w:bCs/>
          <w:sz w:val="30"/>
          <w:szCs w:val="30"/>
        </w:rPr>
        <w:t>合全国</w:t>
      </w:r>
      <w:r>
        <w:rPr>
          <w:rFonts w:ascii="仿宋" w:hAnsi="仿宋" w:eastAsia="仿宋"/>
          <w:bCs/>
          <w:sz w:val="30"/>
          <w:szCs w:val="30"/>
        </w:rPr>
        <w:t>涉海</w:t>
      </w:r>
      <w:r>
        <w:rPr>
          <w:rFonts w:hint="eastAsia" w:ascii="仿宋" w:hAnsi="仿宋" w:eastAsia="仿宋"/>
          <w:bCs/>
          <w:sz w:val="30"/>
          <w:szCs w:val="30"/>
        </w:rPr>
        <w:t>高校年年举办“视觉档案·逐梦海洋”品牌展，激发海洋梦想，传承海洋精神。</w:t>
      </w:r>
    </w:p>
    <w:p>
      <w:pPr>
        <w:overflowPunct w:val="0"/>
        <w:spacing w:line="360" w:lineRule="auto"/>
        <w:ind w:firstLine="590" w:firstLineChars="196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（二</w:t>
      </w:r>
      <w:r>
        <w:rPr>
          <w:rFonts w:ascii="仿宋" w:hAnsi="仿宋" w:eastAsia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/>
          <w:b/>
          <w:bCs/>
          <w:sz w:val="30"/>
          <w:szCs w:val="30"/>
        </w:rPr>
        <w:t>开设</w:t>
      </w:r>
      <w:r>
        <w:rPr>
          <w:rFonts w:ascii="仿宋" w:hAnsi="仿宋" w:eastAsia="仿宋"/>
          <w:b/>
          <w:bCs/>
          <w:sz w:val="30"/>
          <w:szCs w:val="30"/>
        </w:rPr>
        <w:t>文博课程</w:t>
      </w:r>
    </w:p>
    <w:p>
      <w:pPr>
        <w:overflowPunct w:val="0"/>
        <w:spacing w:line="360" w:lineRule="auto"/>
        <w:ind w:firstLine="588" w:firstLineChars="196"/>
        <w:rPr>
          <w:rFonts w:hint="eastAsia"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为了让参观博物馆成为当代青年大学生的一种生活方式，成为美好生活的一部分，</w:t>
      </w:r>
      <w:r>
        <w:rPr>
          <w:rFonts w:hint="eastAsia" w:ascii="仿宋" w:hAnsi="仿宋" w:eastAsia="仿宋"/>
          <w:bCs/>
          <w:sz w:val="30"/>
          <w:szCs w:val="30"/>
        </w:rPr>
        <w:t>开设了“博物馆与人类文明”全校选修课，讲述博物馆及其蕴含的文化知识，探寻博物馆及其与社会、公众的互动关系，培养学生对人类不同</w:t>
      </w:r>
      <w:r>
        <w:rPr>
          <w:rFonts w:ascii="仿宋" w:hAnsi="仿宋" w:eastAsia="仿宋"/>
          <w:bCs/>
          <w:sz w:val="30"/>
          <w:szCs w:val="30"/>
        </w:rPr>
        <w:t>文明</w:t>
      </w:r>
      <w:r>
        <w:rPr>
          <w:rFonts w:hint="eastAsia" w:ascii="仿宋" w:hAnsi="仿宋" w:eastAsia="仿宋"/>
          <w:bCs/>
          <w:sz w:val="30"/>
          <w:szCs w:val="30"/>
        </w:rPr>
        <w:t>的理解能</w:t>
      </w:r>
      <w:r>
        <w:rPr>
          <w:rFonts w:hint="eastAsia" w:ascii="仿宋" w:hAnsi="仿宋" w:eastAsia="仿宋"/>
          <w:sz w:val="30"/>
          <w:szCs w:val="30"/>
        </w:rPr>
        <w:t>力、跨文化国际沟通能力，及对中华传统文化传承创新能力。</w:t>
      </w:r>
    </w:p>
    <w:p>
      <w:pPr>
        <w:spacing w:line="360" w:lineRule="auto"/>
        <w:ind w:right="105" w:rightChars="50" w:firstLine="588" w:firstLineChars="196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四、背景情况</w:t>
      </w:r>
    </w:p>
    <w:p>
      <w:pPr>
        <w:overflowPunct w:val="0"/>
        <w:spacing w:line="360" w:lineRule="auto"/>
        <w:ind w:right="105" w:rightChars="50" w:firstLine="588" w:firstLineChars="19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为推进</w:t>
      </w:r>
      <w:r>
        <w:rPr>
          <w:rFonts w:ascii="仿宋" w:hAnsi="仿宋" w:eastAsia="仿宋"/>
          <w:sz w:val="30"/>
          <w:szCs w:val="30"/>
        </w:rPr>
        <w:t>文博育人，助力三全育人，博物馆在国际博物馆日</w:t>
      </w:r>
      <w:r>
        <w:rPr>
          <w:rFonts w:hint="eastAsia" w:ascii="仿宋" w:hAnsi="仿宋" w:eastAsia="仿宋"/>
          <w:sz w:val="30"/>
          <w:szCs w:val="30"/>
        </w:rPr>
        <w:t>、世界海洋日、上海科技节、全国科普日等节点，策划和</w:t>
      </w:r>
      <w:r>
        <w:rPr>
          <w:rFonts w:hint="eastAsia" w:ascii="仿宋" w:hAnsi="仿宋" w:eastAsia="仿宋"/>
          <w:bCs/>
          <w:sz w:val="30"/>
          <w:szCs w:val="30"/>
        </w:rPr>
        <w:t>举办形式多样</w:t>
      </w:r>
      <w:r>
        <w:rPr>
          <w:rFonts w:ascii="仿宋" w:hAnsi="仿宋" w:eastAsia="仿宋"/>
          <w:bCs/>
          <w:sz w:val="30"/>
          <w:szCs w:val="30"/>
        </w:rPr>
        <w:t>的主题</w:t>
      </w:r>
      <w:r>
        <w:rPr>
          <w:rFonts w:hint="eastAsia" w:ascii="仿宋" w:hAnsi="仿宋" w:eastAsia="仿宋"/>
          <w:bCs/>
          <w:sz w:val="30"/>
          <w:szCs w:val="30"/>
        </w:rPr>
        <w:t>活动，如“讲解艺术与技巧”、“比目鱼类变态过程中眼睛移位的形成探究”、</w:t>
      </w:r>
      <w:r>
        <w:rPr>
          <w:rFonts w:hint="eastAsia" w:ascii="仿宋" w:hAnsi="仿宋" w:eastAsia="仿宋"/>
          <w:sz w:val="30"/>
          <w:szCs w:val="30"/>
        </w:rPr>
        <w:t>“极地</w:t>
      </w:r>
      <w:r>
        <w:rPr>
          <w:rFonts w:ascii="仿宋" w:hAnsi="仿宋" w:eastAsia="仿宋"/>
          <w:sz w:val="30"/>
          <w:szCs w:val="30"/>
        </w:rPr>
        <w:t>生物趣谈</w:t>
      </w:r>
      <w:r>
        <w:rPr>
          <w:rFonts w:hint="eastAsia" w:ascii="仿宋" w:hAnsi="仿宋" w:eastAsia="仿宋"/>
          <w:sz w:val="30"/>
          <w:szCs w:val="30"/>
        </w:rPr>
        <w:t>”、“行走在地球两端的极客探险之旅”等科普</w:t>
      </w:r>
      <w:r>
        <w:rPr>
          <w:rFonts w:hint="eastAsia" w:ascii="仿宋" w:hAnsi="仿宋" w:eastAsia="仿宋"/>
          <w:bCs/>
          <w:sz w:val="30"/>
          <w:szCs w:val="30"/>
        </w:rPr>
        <w:t>讲座，开展“小龙虾的身世、风味与安全”“大闸蟹文化与饮食”等趣味咨询，以及主题展</w:t>
      </w:r>
      <w:r>
        <w:rPr>
          <w:rFonts w:hint="eastAsia" w:ascii="仿宋" w:hAnsi="仿宋" w:eastAsia="仿宋"/>
          <w:sz w:val="30"/>
          <w:szCs w:val="30"/>
        </w:rPr>
        <w:t>、征文、</w:t>
      </w:r>
      <w:r>
        <w:rPr>
          <w:rFonts w:hint="eastAsia" w:ascii="仿宋" w:hAnsi="仿宋" w:eastAsia="仿宋"/>
          <w:bCs/>
          <w:sz w:val="30"/>
          <w:szCs w:val="30"/>
        </w:rPr>
        <w:t>中学生</w:t>
      </w:r>
      <w:r>
        <w:rPr>
          <w:rFonts w:ascii="仿宋" w:hAnsi="仿宋" w:eastAsia="仿宋"/>
          <w:bCs/>
          <w:sz w:val="30"/>
          <w:szCs w:val="30"/>
        </w:rPr>
        <w:t>走</w:t>
      </w:r>
      <w:r>
        <w:rPr>
          <w:rFonts w:hint="eastAsia" w:ascii="仿宋" w:hAnsi="仿宋" w:eastAsia="仿宋"/>
          <w:bCs/>
          <w:sz w:val="30"/>
          <w:szCs w:val="30"/>
        </w:rPr>
        <w:t>进大学博物馆、文创设计大赛</w:t>
      </w:r>
      <w:r>
        <w:rPr>
          <w:rFonts w:hint="eastAsia" w:ascii="仿宋" w:hAnsi="仿宋" w:eastAsia="仿宋"/>
          <w:sz w:val="30"/>
          <w:szCs w:val="30"/>
        </w:rPr>
        <w:t>、科学面对面等文博</w:t>
      </w:r>
      <w:r>
        <w:rPr>
          <w:rFonts w:ascii="仿宋" w:hAnsi="仿宋" w:eastAsia="仿宋"/>
          <w:sz w:val="30"/>
          <w:szCs w:val="30"/>
        </w:rPr>
        <w:t>育人</w:t>
      </w:r>
      <w:r>
        <w:rPr>
          <w:rFonts w:hint="eastAsia" w:ascii="仿宋" w:hAnsi="仿宋" w:eastAsia="仿宋"/>
          <w:sz w:val="30"/>
          <w:szCs w:val="30"/>
        </w:rPr>
        <w:t>活动。</w:t>
      </w:r>
    </w:p>
    <w:p>
      <w:pPr>
        <w:overflowPunct w:val="0"/>
        <w:spacing w:line="360" w:lineRule="auto"/>
        <w:ind w:right="105" w:rightChars="50" w:firstLine="588" w:firstLineChars="19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2020年新冠病毒疫情发生后，想方设法开展“云游博物馆”等各类线上活动，举办“走向小康，吃出健康”、“充满魅力的捕食者——鲨鱼”、“守护地球上最后一片净土——养护南极海洋生态系统”直播讲座，及“口述海洋史”抖音直播。拍摄《蟹文化在崇明》、《畅行蟹乡，共享蟹乐》、《向海而思》等宣传片，承办“畅行蟹乡，共享蟹乐</w:t>
      </w:r>
      <w:r>
        <w:rPr>
          <w:rFonts w:ascii="仿宋" w:hAnsi="仿宋" w:eastAsia="仿宋"/>
          <w:sz w:val="30"/>
          <w:szCs w:val="30"/>
        </w:rPr>
        <w:t>——</w:t>
      </w:r>
      <w:r>
        <w:rPr>
          <w:rFonts w:hint="eastAsia" w:ascii="仿宋" w:hAnsi="仿宋" w:eastAsia="仿宋"/>
          <w:sz w:val="30"/>
          <w:szCs w:val="30"/>
        </w:rPr>
        <w:t>2020上海河蟹产业推广崇明行”等</w:t>
      </w:r>
      <w:r>
        <w:rPr>
          <w:rFonts w:ascii="仿宋" w:hAnsi="仿宋" w:eastAsia="仿宋"/>
          <w:sz w:val="30"/>
          <w:szCs w:val="30"/>
        </w:rPr>
        <w:t>综合主题</w:t>
      </w:r>
      <w:r>
        <w:rPr>
          <w:rFonts w:hint="eastAsia" w:ascii="仿宋" w:hAnsi="仿宋" w:eastAsia="仿宋"/>
          <w:sz w:val="30"/>
          <w:szCs w:val="30"/>
        </w:rPr>
        <w:t>活动。</w:t>
      </w:r>
    </w:p>
    <w:p>
      <w:pPr>
        <w:overflowPunct w:val="0"/>
        <w:spacing w:line="360" w:lineRule="auto"/>
        <w:ind w:right="105" w:rightChars="50" w:firstLine="588" w:firstLineChars="19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016-2021年每年</w:t>
      </w:r>
      <w:r>
        <w:rPr>
          <w:rFonts w:hint="eastAsia" w:ascii="仿宋" w:hAnsi="仿宋" w:eastAsia="仿宋"/>
          <w:sz w:val="30"/>
          <w:szCs w:val="30"/>
        </w:rPr>
        <w:t>开展“</w:t>
      </w:r>
      <w:r>
        <w:rPr>
          <w:rFonts w:hint="eastAsia" w:ascii="仿宋" w:hAnsi="仿宋" w:eastAsia="仿宋"/>
          <w:bCs/>
          <w:sz w:val="30"/>
          <w:szCs w:val="30"/>
        </w:rPr>
        <w:t>视觉档案·逐梦海洋</w:t>
      </w:r>
      <w:r>
        <w:rPr>
          <w:rFonts w:hint="eastAsia" w:ascii="仿宋" w:hAnsi="仿宋" w:eastAsia="仿宋"/>
          <w:sz w:val="30"/>
          <w:szCs w:val="30"/>
        </w:rPr>
        <w:t>”品牌展览，近3年主题展有</w:t>
      </w:r>
      <w:r>
        <w:rPr>
          <w:rFonts w:hint="eastAsia" w:ascii="仿宋" w:hAnsi="仿宋" w:eastAsia="仿宋"/>
          <w:bCs/>
          <w:sz w:val="30"/>
          <w:szCs w:val="30"/>
        </w:rPr>
        <w:t>《视觉档案·逐梦海洋——涉海高校与改革开放四十周年》、《</w:t>
      </w:r>
      <w:r>
        <w:rPr>
          <w:rFonts w:hint="eastAsia" w:ascii="仿宋" w:hAnsi="仿宋" w:eastAsia="仿宋"/>
          <w:sz w:val="30"/>
          <w:szCs w:val="30"/>
        </w:rPr>
        <w:t>视觉档案·逐梦海洋</w:t>
      </w:r>
      <w:r>
        <w:rPr>
          <w:rFonts w:ascii="仿宋" w:hAnsi="仿宋" w:eastAsia="仿宋"/>
          <w:sz w:val="30"/>
          <w:szCs w:val="30"/>
        </w:rPr>
        <w:t>——</w:t>
      </w:r>
      <w:r>
        <w:rPr>
          <w:rFonts w:hint="eastAsia" w:ascii="仿宋" w:hAnsi="仿宋" w:eastAsia="仿宋"/>
          <w:sz w:val="30"/>
          <w:szCs w:val="30"/>
        </w:rPr>
        <w:t>上海海洋大学70年建筑影像展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（1949-2019）</w:t>
      </w:r>
      <w:r>
        <w:rPr>
          <w:rFonts w:hint="eastAsia" w:ascii="仿宋" w:hAnsi="仿宋" w:eastAsia="仿宋"/>
          <w:bCs/>
          <w:sz w:val="30"/>
          <w:szCs w:val="30"/>
        </w:rPr>
        <w:t>》、</w:t>
      </w:r>
      <w:r>
        <w:rPr>
          <w:rFonts w:hint="eastAsia" w:ascii="仿宋" w:hAnsi="仿宋" w:eastAsia="仿宋"/>
          <w:sz w:val="30"/>
          <w:szCs w:val="30"/>
        </w:rPr>
        <w:t>《视觉档案·逐梦海洋——海洋高校档案见证小康路主题展》，激发海洋梦想，传承海洋精神。（2</w:t>
      </w:r>
      <w:r>
        <w:rPr>
          <w:rFonts w:ascii="仿宋" w:hAnsi="仿宋" w:eastAsia="仿宋"/>
          <w:sz w:val="30"/>
          <w:szCs w:val="30"/>
        </w:rPr>
        <w:t>022年因新冠病毒疫情未举办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spacing w:line="360" w:lineRule="auto"/>
        <w:ind w:right="105" w:rightChars="50" w:firstLine="588" w:firstLineChars="196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五、经验</w:t>
      </w:r>
      <w:r>
        <w:rPr>
          <w:rFonts w:ascii="黑体" w:hAnsi="黑体" w:eastAsia="黑体"/>
          <w:bCs/>
          <w:sz w:val="30"/>
          <w:szCs w:val="30"/>
        </w:rPr>
        <w:t>启示</w:t>
      </w:r>
    </w:p>
    <w:p>
      <w:pPr>
        <w:overflowPunct w:val="0"/>
        <w:spacing w:line="360" w:lineRule="auto"/>
        <w:ind w:right="105" w:rightChars="50" w:firstLine="590" w:firstLineChars="196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</w:t>
      </w:r>
      <w:r>
        <w:rPr>
          <w:rFonts w:ascii="仿宋" w:hAnsi="仿宋" w:eastAsia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/>
          <w:b/>
          <w:bCs/>
          <w:sz w:val="30"/>
          <w:szCs w:val="30"/>
        </w:rPr>
        <w:t>文博育人</w:t>
      </w:r>
      <w:r>
        <w:rPr>
          <w:rFonts w:ascii="仿宋" w:hAnsi="仿宋" w:eastAsia="仿宋"/>
          <w:b/>
          <w:bCs/>
          <w:sz w:val="30"/>
          <w:szCs w:val="30"/>
        </w:rPr>
        <w:t>重在育人</w:t>
      </w:r>
    </w:p>
    <w:p>
      <w:pPr>
        <w:overflowPunct w:val="0"/>
        <w:spacing w:line="360" w:lineRule="auto"/>
        <w:ind w:right="105" w:rightChars="50" w:firstLine="588" w:firstLineChars="196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通过</w:t>
      </w:r>
      <w:r>
        <w:rPr>
          <w:rFonts w:ascii="仿宋" w:hAnsi="仿宋" w:eastAsia="仿宋"/>
          <w:bCs/>
          <w:sz w:val="30"/>
          <w:szCs w:val="30"/>
        </w:rPr>
        <w:t>文博育人活动，</w:t>
      </w:r>
      <w:r>
        <w:rPr>
          <w:rFonts w:hint="eastAsia" w:ascii="仿宋" w:hAnsi="仿宋" w:eastAsia="仿宋"/>
          <w:bCs/>
          <w:sz w:val="30"/>
          <w:szCs w:val="30"/>
        </w:rPr>
        <w:t>丰富</w:t>
      </w:r>
      <w:r>
        <w:rPr>
          <w:rFonts w:ascii="仿宋" w:hAnsi="仿宋" w:eastAsia="仿宋"/>
          <w:bCs/>
          <w:sz w:val="30"/>
          <w:szCs w:val="30"/>
        </w:rPr>
        <w:t>人们视野，陶冶人们情操，</w:t>
      </w:r>
      <w:r>
        <w:rPr>
          <w:rFonts w:hint="eastAsia" w:ascii="仿宋" w:hAnsi="仿宋" w:eastAsia="仿宋"/>
          <w:bCs/>
          <w:sz w:val="30"/>
          <w:szCs w:val="30"/>
        </w:rPr>
        <w:t>启发</w:t>
      </w:r>
      <w:r>
        <w:rPr>
          <w:rFonts w:ascii="仿宋" w:hAnsi="仿宋" w:eastAsia="仿宋"/>
          <w:bCs/>
          <w:sz w:val="30"/>
          <w:szCs w:val="30"/>
        </w:rPr>
        <w:t>人们创造，同时</w:t>
      </w:r>
      <w:r>
        <w:rPr>
          <w:rFonts w:hint="eastAsia" w:ascii="仿宋" w:hAnsi="仿宋" w:eastAsia="仿宋"/>
          <w:bCs/>
          <w:sz w:val="30"/>
          <w:szCs w:val="30"/>
        </w:rPr>
        <w:t>通过</w:t>
      </w:r>
      <w:r>
        <w:rPr>
          <w:rFonts w:ascii="仿宋" w:hAnsi="仿宋" w:eastAsia="仿宋"/>
          <w:bCs/>
          <w:sz w:val="30"/>
          <w:szCs w:val="30"/>
        </w:rPr>
        <w:t>各种方式的培训和教育，使大学生志愿者获得各方面的综合素养锻炼。</w:t>
      </w:r>
      <w:r>
        <w:rPr>
          <w:rFonts w:hint="eastAsia" w:ascii="仿宋" w:hAnsi="仿宋" w:eastAsia="仿宋"/>
          <w:bCs/>
          <w:sz w:val="30"/>
          <w:szCs w:val="30"/>
        </w:rPr>
        <w:t>近年来</w:t>
      </w:r>
      <w:r>
        <w:rPr>
          <w:rFonts w:ascii="仿宋" w:hAnsi="仿宋" w:eastAsia="仿宋"/>
          <w:bCs/>
          <w:sz w:val="30"/>
          <w:szCs w:val="30"/>
        </w:rPr>
        <w:t>，</w:t>
      </w:r>
      <w:r>
        <w:rPr>
          <w:rFonts w:hint="eastAsia" w:ascii="仿宋" w:hAnsi="仿宋" w:eastAsia="仿宋"/>
          <w:bCs/>
          <w:sz w:val="30"/>
          <w:szCs w:val="30"/>
        </w:rPr>
        <w:t>先后有蔡耀铃、陆诗怡、</w:t>
      </w:r>
      <w:r>
        <w:rPr>
          <w:rFonts w:ascii="仿宋" w:hAnsi="仿宋" w:eastAsia="仿宋"/>
          <w:bCs/>
          <w:sz w:val="30"/>
          <w:szCs w:val="30"/>
        </w:rPr>
        <w:t>姜波任、</w:t>
      </w:r>
      <w:r>
        <w:rPr>
          <w:rFonts w:hint="eastAsia" w:ascii="仿宋" w:hAnsi="仿宋" w:eastAsia="仿宋"/>
          <w:bCs/>
          <w:sz w:val="30"/>
          <w:szCs w:val="30"/>
        </w:rPr>
        <w:t>范</w:t>
      </w:r>
      <w:r>
        <w:rPr>
          <w:rFonts w:ascii="仿宋" w:hAnsi="仿宋" w:eastAsia="仿宋"/>
          <w:bCs/>
          <w:sz w:val="30"/>
          <w:szCs w:val="30"/>
        </w:rPr>
        <w:t>欣怡</w:t>
      </w:r>
      <w:r>
        <w:rPr>
          <w:rFonts w:hint="eastAsia" w:ascii="仿宋" w:hAnsi="仿宋" w:eastAsia="仿宋"/>
          <w:bCs/>
          <w:sz w:val="30"/>
          <w:szCs w:val="30"/>
        </w:rPr>
        <w:t>等</w:t>
      </w:r>
      <w:r>
        <w:rPr>
          <w:rFonts w:ascii="仿宋" w:hAnsi="仿宋" w:eastAsia="仿宋"/>
          <w:bCs/>
          <w:sz w:val="30"/>
          <w:szCs w:val="30"/>
        </w:rPr>
        <w:t>在上海市和全国讲解大赛中获奖</w:t>
      </w:r>
      <w:r>
        <w:rPr>
          <w:rFonts w:hint="eastAsia" w:ascii="仿宋" w:hAnsi="仿宋" w:eastAsia="仿宋"/>
          <w:bCs/>
          <w:sz w:val="30"/>
          <w:szCs w:val="30"/>
        </w:rPr>
        <w:t>，</w:t>
      </w:r>
      <w:r>
        <w:rPr>
          <w:rFonts w:ascii="仿宋" w:hAnsi="仿宋" w:eastAsia="仿宋"/>
          <w:bCs/>
          <w:sz w:val="30"/>
          <w:szCs w:val="30"/>
        </w:rPr>
        <w:t>还有徐茹晖同学</w:t>
      </w:r>
      <w:r>
        <w:rPr>
          <w:rFonts w:hint="eastAsia" w:ascii="仿宋" w:hAnsi="仿宋" w:eastAsia="仿宋"/>
          <w:bCs/>
          <w:sz w:val="30"/>
          <w:szCs w:val="30"/>
        </w:rPr>
        <w:t>从</w:t>
      </w:r>
      <w:r>
        <w:rPr>
          <w:rFonts w:ascii="仿宋" w:hAnsi="仿宋" w:eastAsia="仿宋"/>
          <w:bCs/>
          <w:sz w:val="30"/>
          <w:szCs w:val="30"/>
        </w:rPr>
        <w:t>大学</w:t>
      </w:r>
      <w:r>
        <w:rPr>
          <w:rFonts w:hint="eastAsia" w:ascii="仿宋" w:hAnsi="仿宋" w:eastAsia="仿宋"/>
          <w:bCs/>
          <w:sz w:val="30"/>
          <w:szCs w:val="30"/>
        </w:rPr>
        <w:t>到</w:t>
      </w:r>
      <w:r>
        <w:rPr>
          <w:rFonts w:ascii="仿宋" w:hAnsi="仿宋" w:eastAsia="仿宋"/>
          <w:bCs/>
          <w:sz w:val="30"/>
          <w:szCs w:val="30"/>
        </w:rPr>
        <w:t>读硕士研究生一直在博物馆担任志愿者，</w:t>
      </w:r>
      <w:r>
        <w:rPr>
          <w:rFonts w:hint="eastAsia" w:ascii="仿宋" w:hAnsi="仿宋" w:eastAsia="仿宋"/>
          <w:bCs/>
          <w:sz w:val="30"/>
          <w:szCs w:val="30"/>
        </w:rPr>
        <w:t>在</w:t>
      </w:r>
      <w:r>
        <w:rPr>
          <w:rFonts w:ascii="仿宋" w:hAnsi="仿宋" w:eastAsia="仿宋"/>
          <w:bCs/>
          <w:sz w:val="30"/>
          <w:szCs w:val="30"/>
        </w:rPr>
        <w:t>潜移默化中爱上了科技哲学，于</w:t>
      </w:r>
      <w:r>
        <w:rPr>
          <w:rFonts w:hint="eastAsia" w:ascii="仿宋" w:hAnsi="仿宋" w:eastAsia="仿宋"/>
          <w:bCs/>
          <w:sz w:val="30"/>
          <w:szCs w:val="30"/>
        </w:rPr>
        <w:t>2023年</w:t>
      </w:r>
      <w:r>
        <w:rPr>
          <w:rFonts w:ascii="仿宋" w:hAnsi="仿宋" w:eastAsia="仿宋"/>
          <w:bCs/>
          <w:sz w:val="30"/>
          <w:szCs w:val="30"/>
        </w:rPr>
        <w:t>成功跨专业考取北京大学科技哲学博士。</w:t>
      </w:r>
      <w:r>
        <w:rPr>
          <w:rFonts w:hint="eastAsia" w:ascii="仿宋" w:hAnsi="仿宋" w:eastAsia="仿宋"/>
          <w:bCs/>
          <w:sz w:val="30"/>
          <w:szCs w:val="30"/>
        </w:rPr>
        <w:t>如同</w:t>
      </w:r>
      <w:r>
        <w:rPr>
          <w:rFonts w:ascii="仿宋" w:hAnsi="仿宋" w:eastAsia="仿宋"/>
          <w:bCs/>
          <w:sz w:val="30"/>
          <w:szCs w:val="30"/>
        </w:rPr>
        <w:t>法国许多著名绘画大师</w:t>
      </w:r>
      <w:r>
        <w:rPr>
          <w:rFonts w:hint="eastAsia" w:ascii="仿宋" w:hAnsi="仿宋" w:eastAsia="仿宋"/>
          <w:bCs/>
          <w:sz w:val="30"/>
          <w:szCs w:val="30"/>
        </w:rPr>
        <w:t>是在</w:t>
      </w:r>
      <w:r>
        <w:rPr>
          <w:rFonts w:ascii="仿宋" w:hAnsi="仿宋" w:eastAsia="仿宋"/>
          <w:bCs/>
          <w:sz w:val="30"/>
          <w:szCs w:val="30"/>
        </w:rPr>
        <w:t>卢浮宫里成长起来的一样，</w:t>
      </w:r>
      <w:r>
        <w:rPr>
          <w:rFonts w:hint="eastAsia" w:ascii="仿宋" w:hAnsi="仿宋" w:eastAsia="仿宋"/>
          <w:bCs/>
          <w:sz w:val="30"/>
          <w:szCs w:val="30"/>
        </w:rPr>
        <w:t>让</w:t>
      </w:r>
      <w:r>
        <w:rPr>
          <w:rFonts w:ascii="仿宋" w:hAnsi="仿宋" w:eastAsia="仿宋"/>
          <w:bCs/>
          <w:sz w:val="30"/>
          <w:szCs w:val="30"/>
        </w:rPr>
        <w:t>优秀的学生重新发现自我、超越自我</w:t>
      </w:r>
      <w:r>
        <w:rPr>
          <w:rFonts w:hint="eastAsia" w:ascii="仿宋" w:hAnsi="仿宋" w:eastAsia="仿宋"/>
          <w:bCs/>
          <w:sz w:val="30"/>
          <w:szCs w:val="30"/>
        </w:rPr>
        <w:t>、</w:t>
      </w:r>
      <w:r>
        <w:rPr>
          <w:rFonts w:ascii="仿宋" w:hAnsi="仿宋" w:eastAsia="仿宋"/>
          <w:bCs/>
          <w:sz w:val="30"/>
          <w:szCs w:val="30"/>
        </w:rPr>
        <w:t>实现</w:t>
      </w:r>
      <w:r>
        <w:rPr>
          <w:rFonts w:hint="eastAsia" w:ascii="仿宋" w:hAnsi="仿宋" w:eastAsia="仿宋"/>
          <w:bCs/>
          <w:sz w:val="30"/>
          <w:szCs w:val="30"/>
        </w:rPr>
        <w:t>自我</w:t>
      </w:r>
      <w:r>
        <w:rPr>
          <w:rFonts w:ascii="仿宋" w:hAnsi="仿宋" w:eastAsia="仿宋"/>
          <w:bCs/>
          <w:sz w:val="30"/>
          <w:szCs w:val="30"/>
        </w:rPr>
        <w:t>，是文博育人的</w:t>
      </w:r>
      <w:r>
        <w:rPr>
          <w:rFonts w:hint="eastAsia" w:ascii="仿宋" w:hAnsi="仿宋" w:eastAsia="仿宋"/>
          <w:bCs/>
          <w:sz w:val="30"/>
          <w:szCs w:val="30"/>
        </w:rPr>
        <w:t>重要</w:t>
      </w:r>
      <w:r>
        <w:rPr>
          <w:rFonts w:ascii="仿宋" w:hAnsi="仿宋" w:eastAsia="仿宋"/>
          <w:bCs/>
          <w:sz w:val="30"/>
          <w:szCs w:val="30"/>
        </w:rPr>
        <w:t>使命。</w:t>
      </w:r>
    </w:p>
    <w:p>
      <w:pPr>
        <w:overflowPunct w:val="0"/>
        <w:spacing w:line="360" w:lineRule="auto"/>
        <w:ind w:firstLine="590" w:firstLineChars="196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（二</w:t>
      </w:r>
      <w:r>
        <w:rPr>
          <w:rFonts w:ascii="仿宋" w:hAnsi="仿宋" w:eastAsia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/>
          <w:b/>
          <w:bCs/>
          <w:sz w:val="30"/>
          <w:szCs w:val="30"/>
        </w:rPr>
        <w:t>建构</w:t>
      </w:r>
      <w:r>
        <w:rPr>
          <w:rFonts w:ascii="仿宋" w:hAnsi="仿宋" w:eastAsia="仿宋"/>
          <w:b/>
          <w:bCs/>
          <w:sz w:val="30"/>
          <w:szCs w:val="30"/>
        </w:rPr>
        <w:t>大中小一体化</w:t>
      </w:r>
      <w:r>
        <w:rPr>
          <w:rFonts w:hint="eastAsia" w:ascii="仿宋" w:hAnsi="仿宋" w:eastAsia="仿宋"/>
          <w:b/>
          <w:bCs/>
          <w:sz w:val="30"/>
          <w:szCs w:val="30"/>
        </w:rPr>
        <w:t>文博</w:t>
      </w:r>
      <w:r>
        <w:rPr>
          <w:rFonts w:ascii="仿宋" w:hAnsi="仿宋" w:eastAsia="仿宋"/>
          <w:b/>
          <w:bCs/>
          <w:sz w:val="30"/>
          <w:szCs w:val="30"/>
        </w:rPr>
        <w:t>育人桥梁</w:t>
      </w:r>
    </w:p>
    <w:p>
      <w:pPr>
        <w:overflowPunct w:val="0"/>
        <w:spacing w:line="360" w:lineRule="auto"/>
        <w:ind w:firstLine="588" w:firstLineChars="196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博物馆积极探索</w:t>
      </w:r>
      <w:r>
        <w:rPr>
          <w:rFonts w:ascii="仿宋" w:hAnsi="仿宋" w:eastAsia="仿宋"/>
          <w:sz w:val="30"/>
          <w:szCs w:val="30"/>
        </w:rPr>
        <w:t>“大中小一体化”</w:t>
      </w:r>
      <w:r>
        <w:rPr>
          <w:rFonts w:hint="eastAsia" w:ascii="仿宋" w:hAnsi="仿宋" w:eastAsia="仿宋"/>
          <w:sz w:val="30"/>
          <w:szCs w:val="30"/>
        </w:rPr>
        <w:t>文博</w:t>
      </w:r>
      <w:r>
        <w:rPr>
          <w:rFonts w:ascii="仿宋" w:hAnsi="仿宋" w:eastAsia="仿宋"/>
          <w:sz w:val="30"/>
          <w:szCs w:val="30"/>
        </w:rPr>
        <w:t>育人路径，</w:t>
      </w:r>
      <w:r>
        <w:rPr>
          <w:rFonts w:hint="eastAsia" w:ascii="仿宋" w:hAnsi="仿宋" w:eastAsia="仿宋"/>
          <w:sz w:val="30"/>
          <w:szCs w:val="30"/>
        </w:rPr>
        <w:t>开展跨区、</w:t>
      </w:r>
      <w:r>
        <w:rPr>
          <w:rFonts w:ascii="仿宋" w:hAnsi="仿宋" w:eastAsia="仿宋"/>
          <w:sz w:val="30"/>
          <w:szCs w:val="30"/>
        </w:rPr>
        <w:t>跨</w:t>
      </w:r>
      <w:r>
        <w:rPr>
          <w:rFonts w:hint="eastAsia" w:ascii="仿宋" w:hAnsi="仿宋" w:eastAsia="仿宋"/>
          <w:sz w:val="30"/>
          <w:szCs w:val="30"/>
        </w:rPr>
        <w:t>校</w:t>
      </w:r>
      <w:r>
        <w:rPr>
          <w:rFonts w:ascii="仿宋" w:hAnsi="仿宋" w:eastAsia="仿宋"/>
          <w:sz w:val="30"/>
          <w:szCs w:val="30"/>
        </w:rPr>
        <w:t>合作</w:t>
      </w:r>
      <w:r>
        <w:rPr>
          <w:rFonts w:hint="eastAsia" w:ascii="仿宋" w:hAnsi="仿宋" w:eastAsia="仿宋"/>
          <w:sz w:val="30"/>
          <w:szCs w:val="30"/>
        </w:rPr>
        <w:t>与</w:t>
      </w:r>
      <w:r>
        <w:rPr>
          <w:rFonts w:ascii="仿宋" w:hAnsi="仿宋" w:eastAsia="仿宋"/>
          <w:sz w:val="30"/>
          <w:szCs w:val="30"/>
        </w:rPr>
        <w:t>共享</w:t>
      </w:r>
      <w:r>
        <w:rPr>
          <w:rFonts w:hint="eastAsia" w:ascii="仿宋" w:hAnsi="仿宋" w:eastAsia="仿宋"/>
          <w:sz w:val="30"/>
          <w:szCs w:val="30"/>
        </w:rPr>
        <w:t>，推进</w:t>
      </w:r>
      <w:r>
        <w:rPr>
          <w:rFonts w:hint="eastAsia" w:ascii="仿宋" w:hAnsi="仿宋" w:eastAsia="仿宋"/>
          <w:bCs/>
          <w:sz w:val="30"/>
          <w:szCs w:val="30"/>
        </w:rPr>
        <w:t>青少年文博</w:t>
      </w:r>
      <w:r>
        <w:rPr>
          <w:rFonts w:ascii="仿宋" w:hAnsi="仿宋" w:eastAsia="仿宋"/>
          <w:bCs/>
          <w:sz w:val="30"/>
          <w:szCs w:val="30"/>
        </w:rPr>
        <w:t>育人</w:t>
      </w:r>
      <w:r>
        <w:rPr>
          <w:rFonts w:hint="eastAsia" w:ascii="仿宋" w:hAnsi="仿宋" w:eastAsia="仿宋"/>
          <w:bCs/>
          <w:sz w:val="30"/>
          <w:szCs w:val="30"/>
        </w:rPr>
        <w:t>：如与杨浦区</w:t>
      </w:r>
      <w:r>
        <w:rPr>
          <w:rFonts w:ascii="仿宋" w:hAnsi="仿宋" w:eastAsia="仿宋"/>
          <w:bCs/>
          <w:sz w:val="30"/>
          <w:szCs w:val="30"/>
        </w:rPr>
        <w:t>少年宫合作</w:t>
      </w:r>
      <w:r>
        <w:rPr>
          <w:rFonts w:hint="eastAsia" w:ascii="仿宋" w:hAnsi="仿宋" w:eastAsia="仿宋"/>
          <w:bCs/>
          <w:sz w:val="30"/>
          <w:szCs w:val="30"/>
        </w:rPr>
        <w:t>，开展“印象·影响”百年大学双体验夏令营活动；</w:t>
      </w:r>
      <w:r>
        <w:rPr>
          <w:rFonts w:hint="eastAsia" w:ascii="仿宋" w:hAnsi="仿宋" w:eastAsia="仿宋"/>
          <w:sz w:val="30"/>
          <w:szCs w:val="30"/>
        </w:rPr>
        <w:t>与</w:t>
      </w:r>
      <w:r>
        <w:rPr>
          <w:rFonts w:ascii="仿宋" w:hAnsi="仿宋" w:eastAsia="仿宋"/>
          <w:sz w:val="30"/>
          <w:szCs w:val="30"/>
        </w:rPr>
        <w:t>上海中学东校、</w:t>
      </w:r>
      <w:r>
        <w:rPr>
          <w:rFonts w:hint="eastAsia" w:ascii="仿宋" w:hAnsi="仿宋" w:eastAsia="仿宋"/>
          <w:sz w:val="30"/>
          <w:szCs w:val="30"/>
        </w:rPr>
        <w:t>建平临港小学、浦东新区逸夫小学</w:t>
      </w:r>
      <w:r>
        <w:rPr>
          <w:rFonts w:ascii="仿宋" w:hAnsi="仿宋" w:eastAsia="仿宋"/>
          <w:sz w:val="30"/>
          <w:szCs w:val="30"/>
        </w:rPr>
        <w:t>等学校合作，</w:t>
      </w:r>
      <w:r>
        <w:rPr>
          <w:rFonts w:hint="eastAsia" w:ascii="仿宋" w:hAnsi="仿宋" w:eastAsia="仿宋"/>
          <w:sz w:val="30"/>
          <w:szCs w:val="30"/>
        </w:rPr>
        <w:t>开展海洋</w:t>
      </w:r>
      <w:r>
        <w:rPr>
          <w:rFonts w:ascii="仿宋" w:hAnsi="仿宋" w:eastAsia="仿宋"/>
          <w:sz w:val="30"/>
          <w:szCs w:val="30"/>
        </w:rPr>
        <w:t>文化</w:t>
      </w:r>
      <w:r>
        <w:rPr>
          <w:rFonts w:hint="eastAsia" w:ascii="仿宋" w:hAnsi="仿宋" w:eastAsia="仿宋"/>
          <w:sz w:val="30"/>
          <w:szCs w:val="30"/>
        </w:rPr>
        <w:t>进校园活动；</w:t>
      </w:r>
      <w:r>
        <w:rPr>
          <w:rFonts w:hint="eastAsia" w:ascii="仿宋" w:hAnsi="仿宋" w:eastAsia="仿宋"/>
          <w:bCs/>
          <w:sz w:val="30"/>
          <w:szCs w:val="30"/>
        </w:rPr>
        <w:t>与南汇新城教育发展联盟、</w:t>
      </w:r>
      <w:r>
        <w:rPr>
          <w:rFonts w:hint="eastAsia" w:ascii="仿宋" w:hAnsi="仿宋" w:eastAsia="仿宋"/>
          <w:sz w:val="30"/>
          <w:szCs w:val="30"/>
        </w:rPr>
        <w:t>大学科技园、南通中学</w:t>
      </w:r>
      <w:r>
        <w:rPr>
          <w:rFonts w:hint="eastAsia" w:ascii="仿宋" w:hAnsi="仿宋" w:eastAsia="仿宋"/>
          <w:bCs/>
          <w:sz w:val="30"/>
          <w:szCs w:val="30"/>
        </w:rPr>
        <w:t>合作，开展“海洋之旅”研学活动；</w:t>
      </w:r>
      <w:r>
        <w:rPr>
          <w:rFonts w:hint="eastAsia" w:ascii="仿宋" w:hAnsi="仿宋" w:eastAsia="仿宋"/>
          <w:sz w:val="30"/>
          <w:szCs w:val="30"/>
        </w:rPr>
        <w:t>与上海市</w:t>
      </w:r>
      <w:r>
        <w:rPr>
          <w:rFonts w:ascii="仿宋" w:hAnsi="仿宋" w:eastAsia="仿宋"/>
          <w:sz w:val="30"/>
          <w:szCs w:val="30"/>
        </w:rPr>
        <w:t>仙霞</w:t>
      </w:r>
      <w:r>
        <w:rPr>
          <w:rFonts w:hint="eastAsia" w:ascii="仿宋" w:hAnsi="仿宋" w:eastAsia="仿宋"/>
          <w:sz w:val="30"/>
          <w:szCs w:val="30"/>
        </w:rPr>
        <w:t>高级中学、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>上海师范大学附属中学</w:t>
      </w:r>
      <w:r>
        <w:rPr>
          <w:rFonts w:ascii="仿宋" w:hAnsi="仿宋" w:eastAsia="仿宋"/>
          <w:sz w:val="30"/>
          <w:szCs w:val="30"/>
        </w:rPr>
        <w:t>合作，</w:t>
      </w:r>
      <w:r>
        <w:rPr>
          <w:rFonts w:hint="eastAsia" w:ascii="仿宋" w:hAnsi="仿宋" w:eastAsia="仿宋"/>
          <w:sz w:val="30"/>
          <w:szCs w:val="30"/>
        </w:rPr>
        <w:t>开展高中生生涯实训活动。</w:t>
      </w:r>
    </w:p>
    <w:p>
      <w:pPr>
        <w:overflowPunct w:val="0"/>
        <w:spacing w:line="360" w:lineRule="auto"/>
        <w:ind w:right="105" w:rightChars="50" w:firstLine="590" w:firstLineChars="196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（三</w:t>
      </w:r>
      <w:r>
        <w:rPr>
          <w:rFonts w:ascii="仿宋" w:hAnsi="仿宋" w:eastAsia="仿宋"/>
          <w:b/>
          <w:bCs/>
          <w:sz w:val="30"/>
          <w:szCs w:val="30"/>
        </w:rPr>
        <w:t>）</w:t>
      </w:r>
      <w:r>
        <w:rPr>
          <w:rFonts w:hint="eastAsia" w:ascii="仿宋" w:hAnsi="仿宋" w:eastAsia="仿宋"/>
          <w:b/>
          <w:bCs/>
          <w:sz w:val="30"/>
          <w:szCs w:val="30"/>
        </w:rPr>
        <w:t>拓展</w:t>
      </w:r>
      <w:r>
        <w:rPr>
          <w:rFonts w:ascii="仿宋" w:hAnsi="仿宋" w:eastAsia="仿宋"/>
          <w:b/>
          <w:bCs/>
          <w:sz w:val="30"/>
          <w:szCs w:val="30"/>
        </w:rPr>
        <w:t>线上</w:t>
      </w:r>
      <w:r>
        <w:rPr>
          <w:rFonts w:hint="eastAsia" w:ascii="仿宋" w:hAnsi="仿宋" w:eastAsia="仿宋"/>
          <w:b/>
          <w:bCs/>
          <w:sz w:val="30"/>
          <w:szCs w:val="30"/>
        </w:rPr>
        <w:t>文博</w:t>
      </w:r>
      <w:r>
        <w:rPr>
          <w:rFonts w:ascii="仿宋" w:hAnsi="仿宋" w:eastAsia="仿宋"/>
          <w:b/>
          <w:bCs/>
          <w:sz w:val="30"/>
          <w:szCs w:val="30"/>
        </w:rPr>
        <w:t>育人</w:t>
      </w:r>
      <w:r>
        <w:rPr>
          <w:rFonts w:hint="eastAsia" w:ascii="仿宋" w:hAnsi="仿宋" w:eastAsia="仿宋"/>
          <w:b/>
          <w:bCs/>
          <w:sz w:val="30"/>
          <w:szCs w:val="30"/>
        </w:rPr>
        <w:t>新路径</w:t>
      </w:r>
    </w:p>
    <w:p>
      <w:pPr>
        <w:overflowPunct w:val="0"/>
        <w:spacing w:line="360" w:lineRule="auto"/>
        <w:ind w:right="105" w:rightChars="50" w:firstLine="588" w:firstLineChars="196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积极发挥线上文博</w:t>
      </w:r>
      <w:r>
        <w:rPr>
          <w:rFonts w:ascii="仿宋" w:hAnsi="仿宋" w:eastAsia="仿宋"/>
          <w:sz w:val="30"/>
          <w:szCs w:val="30"/>
        </w:rPr>
        <w:t>育人</w:t>
      </w:r>
      <w:r>
        <w:rPr>
          <w:rFonts w:hint="eastAsia" w:ascii="仿宋" w:hAnsi="仿宋" w:eastAsia="仿宋"/>
          <w:sz w:val="30"/>
          <w:szCs w:val="30"/>
        </w:rPr>
        <w:t>作用。联合文旅局、上海市水产学会、上海市渔业经济研究会等单位，开展“云游博物馆”、直播等各类线上活动，如举办“走向小康，吃出健康”、“充满魅力的捕食者——鲨鱼”、“守护地球上最后一片净土——养护南极海洋生态系统”直播讲座及“口述海洋史”抖音直播等活动。</w:t>
      </w:r>
    </w:p>
    <w:p>
      <w:pPr>
        <w:spacing w:line="360" w:lineRule="auto"/>
        <w:ind w:right="105" w:rightChars="50" w:firstLine="588" w:firstLineChars="196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六、工作展望</w:t>
      </w:r>
    </w:p>
    <w:p>
      <w:pPr>
        <w:overflowPunct w:val="0"/>
        <w:spacing w:line="360" w:lineRule="auto"/>
        <w:ind w:firstLine="588" w:firstLineChars="196"/>
        <w:rPr>
          <w:rFonts w:ascii="仿宋" w:hAnsi="仿宋" w:eastAsia="仿宋"/>
          <w:sz w:val="30"/>
          <w:szCs w:val="30"/>
        </w:rPr>
      </w:pPr>
      <w:r>
        <w:rPr>
          <w:rStyle w:val="11"/>
          <w:rFonts w:ascii="仿宋" w:hAnsi="仿宋" w:eastAsia="仿宋"/>
          <w:sz w:val="30"/>
          <w:szCs w:val="30"/>
        </w:rPr>
        <w:t>习近平总书记指出：“一个</w:t>
      </w:r>
      <w:r>
        <w:rPr>
          <w:rStyle w:val="11"/>
          <w:rFonts w:ascii="仿宋" w:hAnsi="仿宋" w:eastAsia="仿宋"/>
          <w:iCs/>
          <w:sz w:val="30"/>
          <w:szCs w:val="30"/>
        </w:rPr>
        <w:t>博物馆就是一所大学校。”</w:t>
      </w:r>
      <w:r>
        <w:rPr>
          <w:rStyle w:val="11"/>
          <w:rFonts w:ascii="仿宋" w:hAnsi="仿宋" w:eastAsia="仿宋"/>
          <w:sz w:val="30"/>
          <w:szCs w:val="30"/>
        </w:rPr>
        <w:t>党的十八大以来，习近平在地方和大学考察调研期间，多次走进博物馆、校史馆，了解历史文化遗产保护工作</w:t>
      </w:r>
      <w:r>
        <w:rPr>
          <w:rStyle w:val="11"/>
          <w:rFonts w:hint="eastAsia" w:ascii="仿宋" w:hAnsi="仿宋" w:eastAsia="仿宋"/>
          <w:sz w:val="30"/>
          <w:szCs w:val="30"/>
        </w:rPr>
        <w:t>，</w:t>
      </w:r>
      <w:r>
        <w:rPr>
          <w:rStyle w:val="11"/>
          <w:rFonts w:ascii="仿宋" w:hAnsi="仿宋" w:eastAsia="仿宋"/>
          <w:sz w:val="30"/>
          <w:szCs w:val="30"/>
        </w:rPr>
        <w:t>一次次触摸历史，一次次寻访传统</w:t>
      </w:r>
      <w:r>
        <w:rPr>
          <w:rStyle w:val="11"/>
          <w:rFonts w:hint="eastAsia" w:ascii="仿宋" w:hAnsi="仿宋" w:eastAsia="仿宋"/>
          <w:sz w:val="30"/>
          <w:szCs w:val="30"/>
        </w:rPr>
        <w:t>。高校文博场馆是文化传承创新的殿堂，是立德树人的重要基地。</w:t>
      </w:r>
      <w:r>
        <w:rPr>
          <w:rFonts w:hint="eastAsia" w:ascii="仿宋" w:hAnsi="仿宋" w:eastAsia="仿宋"/>
          <w:sz w:val="30"/>
          <w:szCs w:val="30"/>
        </w:rPr>
        <w:t>上海海洋大学博物馆将依托海洋文博</w:t>
      </w:r>
      <w:r>
        <w:rPr>
          <w:rFonts w:ascii="仿宋" w:hAnsi="仿宋" w:eastAsia="仿宋"/>
          <w:sz w:val="30"/>
          <w:szCs w:val="30"/>
        </w:rPr>
        <w:t>育人资源优势</w:t>
      </w:r>
      <w:r>
        <w:rPr>
          <w:rFonts w:hint="eastAsia" w:ascii="仿宋" w:hAnsi="仿宋" w:eastAsia="仿宋"/>
          <w:sz w:val="30"/>
          <w:szCs w:val="30"/>
        </w:rPr>
        <w:t>，以“使命至上、精准务实、育人为本”为原则，凝心铸魂担使命，奋楫扬帆建</w:t>
      </w:r>
      <w:r>
        <w:rPr>
          <w:rFonts w:ascii="仿宋" w:hAnsi="仿宋" w:eastAsia="仿宋"/>
          <w:sz w:val="30"/>
          <w:szCs w:val="30"/>
        </w:rPr>
        <w:t>新</w:t>
      </w:r>
      <w:r>
        <w:rPr>
          <w:rFonts w:hint="eastAsia" w:ascii="仿宋" w:hAnsi="仿宋" w:eastAsia="仿宋"/>
          <w:sz w:val="30"/>
          <w:szCs w:val="30"/>
        </w:rPr>
        <w:t>功，创新</w:t>
      </w:r>
      <w:r>
        <w:rPr>
          <w:rFonts w:ascii="仿宋" w:hAnsi="仿宋" w:eastAsia="仿宋"/>
          <w:sz w:val="30"/>
          <w:szCs w:val="30"/>
        </w:rPr>
        <w:t>文博育人方式方法，助力三全育人</w:t>
      </w:r>
      <w:r>
        <w:rPr>
          <w:rFonts w:hint="eastAsia" w:ascii="仿宋" w:hAnsi="仿宋" w:eastAsia="仿宋"/>
          <w:sz w:val="30"/>
          <w:szCs w:val="30"/>
        </w:rPr>
        <w:t>走深走实，使</w:t>
      </w:r>
      <w:r>
        <w:rPr>
          <w:rFonts w:ascii="仿宋" w:hAnsi="仿宋" w:eastAsia="仿宋"/>
          <w:sz w:val="30"/>
          <w:szCs w:val="30"/>
        </w:rPr>
        <w:t>高校博物馆“活”起来，使</w:t>
      </w:r>
      <w:r>
        <w:rPr>
          <w:rFonts w:hint="eastAsia" w:ascii="仿宋" w:hAnsi="仿宋" w:eastAsia="仿宋"/>
          <w:sz w:val="30"/>
          <w:szCs w:val="30"/>
        </w:rPr>
        <w:t>更多</w:t>
      </w:r>
      <w:r>
        <w:rPr>
          <w:rFonts w:ascii="仿宋" w:hAnsi="仿宋" w:eastAsia="仿宋"/>
          <w:sz w:val="30"/>
          <w:szCs w:val="30"/>
        </w:rPr>
        <w:t>大学生养成</w:t>
      </w:r>
      <w:r>
        <w:rPr>
          <w:rFonts w:hint="eastAsia" w:ascii="仿宋" w:hAnsi="仿宋" w:eastAsia="仿宋"/>
          <w:sz w:val="30"/>
          <w:szCs w:val="30"/>
        </w:rPr>
        <w:t>参观</w:t>
      </w:r>
      <w:r>
        <w:rPr>
          <w:rFonts w:ascii="仿宋" w:hAnsi="仿宋" w:eastAsia="仿宋"/>
          <w:sz w:val="30"/>
          <w:szCs w:val="30"/>
        </w:rPr>
        <w:t>博物馆的现代生活方式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从而更好地</w:t>
      </w:r>
      <w:r>
        <w:rPr>
          <w:rFonts w:hint="eastAsia" w:ascii="仿宋" w:hAnsi="仿宋" w:eastAsia="仿宋"/>
          <w:sz w:val="30"/>
          <w:szCs w:val="30"/>
        </w:rPr>
        <w:t>发现</w:t>
      </w:r>
      <w:r>
        <w:rPr>
          <w:rFonts w:ascii="仿宋" w:hAnsi="仿宋" w:eastAsia="仿宋"/>
          <w:sz w:val="30"/>
          <w:szCs w:val="30"/>
        </w:rPr>
        <w:t>自我、认识自我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超越自我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overflowPunct w:val="0"/>
        <w:spacing w:line="360" w:lineRule="auto"/>
        <w:ind w:firstLine="588" w:firstLineChars="196"/>
        <w:rPr>
          <w:rFonts w:ascii="仿宋" w:hAnsi="仿宋" w:eastAsia="仿宋"/>
          <w:sz w:val="30"/>
          <w:szCs w:val="30"/>
        </w:rPr>
      </w:pPr>
    </w:p>
    <w:p>
      <w:pPr>
        <w:overflowPunct w:val="0"/>
        <w:spacing w:line="360" w:lineRule="auto"/>
        <w:ind w:firstLine="588" w:firstLineChars="196"/>
        <w:rPr>
          <w:rFonts w:ascii="仿宋" w:hAnsi="仿宋" w:eastAsia="仿宋"/>
          <w:sz w:val="30"/>
          <w:szCs w:val="30"/>
        </w:rPr>
      </w:pPr>
    </w:p>
    <w:p>
      <w:pPr>
        <w:overflowPunct w:val="0"/>
        <w:spacing w:line="360" w:lineRule="auto"/>
        <w:ind w:firstLine="588" w:firstLineChars="196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2023年5月22日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1A5F021-5767-4A54-9754-F8D2DAF563E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11F905-52F0-42CD-9FC3-766C44B7AE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0B82924-2F5B-449B-B258-D44B35DEF5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C65753-267B-4E4D-90B2-D166BE3C4E2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04BB77B8-8A57-4454-933B-14E027BA0A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1ZDIyYzAxMjBiNGZmNDBmYjM0N2ZkNWI5MTY3NWUifQ=="/>
  </w:docVars>
  <w:rsids>
    <w:rsidRoot w:val="00531B47"/>
    <w:rsid w:val="000635D4"/>
    <w:rsid w:val="000967BE"/>
    <w:rsid w:val="000B6AC6"/>
    <w:rsid w:val="00120E41"/>
    <w:rsid w:val="00144829"/>
    <w:rsid w:val="001706D7"/>
    <w:rsid w:val="00175853"/>
    <w:rsid w:val="001B7209"/>
    <w:rsid w:val="001D72EE"/>
    <w:rsid w:val="002374FA"/>
    <w:rsid w:val="00263F35"/>
    <w:rsid w:val="002724B5"/>
    <w:rsid w:val="002A4DC3"/>
    <w:rsid w:val="002F21DD"/>
    <w:rsid w:val="003227A2"/>
    <w:rsid w:val="00370160"/>
    <w:rsid w:val="003760E8"/>
    <w:rsid w:val="003B7592"/>
    <w:rsid w:val="003D3C70"/>
    <w:rsid w:val="003F3904"/>
    <w:rsid w:val="003F56C9"/>
    <w:rsid w:val="00411452"/>
    <w:rsid w:val="00415361"/>
    <w:rsid w:val="00444D6E"/>
    <w:rsid w:val="004607D2"/>
    <w:rsid w:val="004B6E87"/>
    <w:rsid w:val="004C4872"/>
    <w:rsid w:val="004E6A2D"/>
    <w:rsid w:val="004F64B3"/>
    <w:rsid w:val="005012DA"/>
    <w:rsid w:val="00531B47"/>
    <w:rsid w:val="005363A6"/>
    <w:rsid w:val="00596CA8"/>
    <w:rsid w:val="005A1012"/>
    <w:rsid w:val="005A1424"/>
    <w:rsid w:val="006408D3"/>
    <w:rsid w:val="00643DF4"/>
    <w:rsid w:val="00684B73"/>
    <w:rsid w:val="006C0096"/>
    <w:rsid w:val="006C6C81"/>
    <w:rsid w:val="006E6018"/>
    <w:rsid w:val="00720B3C"/>
    <w:rsid w:val="00736DE8"/>
    <w:rsid w:val="007E4E32"/>
    <w:rsid w:val="008227DA"/>
    <w:rsid w:val="00826AD1"/>
    <w:rsid w:val="00874754"/>
    <w:rsid w:val="008B33DC"/>
    <w:rsid w:val="008C66C5"/>
    <w:rsid w:val="0093565F"/>
    <w:rsid w:val="00982B99"/>
    <w:rsid w:val="009F2079"/>
    <w:rsid w:val="00A36AD1"/>
    <w:rsid w:val="00A40C7E"/>
    <w:rsid w:val="00A502FB"/>
    <w:rsid w:val="00A75021"/>
    <w:rsid w:val="00A77702"/>
    <w:rsid w:val="00A864F4"/>
    <w:rsid w:val="00AD0876"/>
    <w:rsid w:val="00AE7E08"/>
    <w:rsid w:val="00AF664C"/>
    <w:rsid w:val="00B118EE"/>
    <w:rsid w:val="00B76151"/>
    <w:rsid w:val="00B979AD"/>
    <w:rsid w:val="00C110CF"/>
    <w:rsid w:val="00C14847"/>
    <w:rsid w:val="00C36869"/>
    <w:rsid w:val="00C405A7"/>
    <w:rsid w:val="00C5358C"/>
    <w:rsid w:val="00C63319"/>
    <w:rsid w:val="00C85F18"/>
    <w:rsid w:val="00C94C91"/>
    <w:rsid w:val="00D940FC"/>
    <w:rsid w:val="00DB5BC0"/>
    <w:rsid w:val="00DC79F0"/>
    <w:rsid w:val="00DE4389"/>
    <w:rsid w:val="00DE76F1"/>
    <w:rsid w:val="00E4207B"/>
    <w:rsid w:val="00E458D7"/>
    <w:rsid w:val="00E50C55"/>
    <w:rsid w:val="00E717E7"/>
    <w:rsid w:val="00E8679A"/>
    <w:rsid w:val="00E879E9"/>
    <w:rsid w:val="00ED6DB9"/>
    <w:rsid w:val="00EE1BCA"/>
    <w:rsid w:val="00F640F3"/>
    <w:rsid w:val="00F911ED"/>
    <w:rsid w:val="00FA53A5"/>
    <w:rsid w:val="00FC7ACD"/>
    <w:rsid w:val="40492605"/>
    <w:rsid w:val="760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D846-0404-468C-A83E-3C1B519CC0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2433</Words>
  <Characters>2491</Characters>
  <Lines>53</Lines>
  <Paragraphs>18</Paragraphs>
  <TotalTime>85</TotalTime>
  <ScaleCrop>false</ScaleCrop>
  <LinksUpToDate>false</LinksUpToDate>
  <CharactersWithSpaces>2491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2023-05-18T07:24:00Z</dcterms:created>
  <dc:creator>liu xiaodan</dc:creator>
  <cp:lastModifiedBy>剡溪人</cp:lastModifiedBy>
  <dcterms:modified xsi:type="dcterms:W3CDTF">2023-05-23T02:18:01Z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981462DD27164DCBAF7C2AE21CA013C5_13</vt:lpwstr>
  </property>
</Properties>
</file>